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4AB2" w:rsidRPr="00E65CD8" w:rsidRDefault="007A78FF" w:rsidP="00D5200B">
      <w:pPr>
        <w:jc w:val="center"/>
        <w:rPr>
          <w:sz w:val="28"/>
          <w:szCs w:val="28"/>
          <w:lang w:val="uk-UA"/>
        </w:rPr>
      </w:pPr>
      <w:r>
        <w:rPr>
          <w:noProof/>
          <w:sz w:val="28"/>
          <w:szCs w:val="28"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8.2pt;height:54.45pt;visibility:visible">
            <v:imagedata r:id="rId6" o:title=""/>
          </v:shape>
        </w:pict>
      </w:r>
    </w:p>
    <w:p w:rsidR="002D4AB2" w:rsidRPr="00E65CD8" w:rsidRDefault="002D4AB2" w:rsidP="00D5200B">
      <w:pPr>
        <w:jc w:val="center"/>
        <w:rPr>
          <w:sz w:val="28"/>
          <w:szCs w:val="28"/>
          <w:lang w:val="uk-UA"/>
        </w:rPr>
      </w:pPr>
      <w:r w:rsidRPr="00E65CD8">
        <w:rPr>
          <w:sz w:val="28"/>
          <w:szCs w:val="28"/>
          <w:lang w:val="uk-UA"/>
        </w:rPr>
        <w:t>У К Р А Ї Н А</w:t>
      </w:r>
    </w:p>
    <w:p w:rsidR="002D4AB2" w:rsidRPr="00E65CD8" w:rsidRDefault="002D4AB2" w:rsidP="00D5200B">
      <w:pPr>
        <w:jc w:val="center"/>
        <w:rPr>
          <w:sz w:val="28"/>
          <w:szCs w:val="28"/>
          <w:lang w:val="uk-UA"/>
        </w:rPr>
      </w:pPr>
      <w:r w:rsidRPr="00E65CD8">
        <w:rPr>
          <w:sz w:val="28"/>
          <w:szCs w:val="28"/>
          <w:lang w:val="uk-UA"/>
        </w:rPr>
        <w:t>КИЇВСЬКА РАЙОННА В м. ПОЛТАВІ РАДА</w:t>
      </w:r>
    </w:p>
    <w:p w:rsidR="002D4AB2" w:rsidRPr="00E65CD8" w:rsidRDefault="002D4AB2" w:rsidP="00D5200B">
      <w:pPr>
        <w:jc w:val="center"/>
        <w:rPr>
          <w:sz w:val="28"/>
          <w:szCs w:val="28"/>
          <w:lang w:val="uk-UA"/>
        </w:rPr>
      </w:pPr>
      <w:r w:rsidRPr="00E65CD8">
        <w:rPr>
          <w:sz w:val="28"/>
          <w:szCs w:val="28"/>
          <w:lang w:val="uk-UA"/>
        </w:rPr>
        <w:t>(</w:t>
      </w:r>
      <w:r w:rsidR="00E31442">
        <w:rPr>
          <w:sz w:val="28"/>
          <w:szCs w:val="28"/>
          <w:lang w:val="uk-UA"/>
        </w:rPr>
        <w:t>п’ятдесят третя</w:t>
      </w:r>
      <w:r>
        <w:rPr>
          <w:sz w:val="28"/>
          <w:szCs w:val="28"/>
          <w:lang w:val="uk-UA"/>
        </w:rPr>
        <w:t xml:space="preserve"> </w:t>
      </w:r>
      <w:r w:rsidR="00647E81">
        <w:rPr>
          <w:sz w:val="28"/>
          <w:szCs w:val="28"/>
          <w:lang w:val="uk-UA"/>
        </w:rPr>
        <w:t xml:space="preserve">позачергова </w:t>
      </w:r>
      <w:r>
        <w:rPr>
          <w:sz w:val="28"/>
          <w:szCs w:val="28"/>
          <w:lang w:val="uk-UA"/>
        </w:rPr>
        <w:t xml:space="preserve">сесія сьомого </w:t>
      </w:r>
      <w:r w:rsidRPr="00E65CD8">
        <w:rPr>
          <w:sz w:val="28"/>
          <w:szCs w:val="28"/>
          <w:lang w:val="uk-UA"/>
        </w:rPr>
        <w:t>скликання)</w:t>
      </w:r>
    </w:p>
    <w:p w:rsidR="002D4AB2" w:rsidRPr="00E65CD8" w:rsidRDefault="002D4AB2" w:rsidP="00D5200B">
      <w:pPr>
        <w:rPr>
          <w:sz w:val="28"/>
          <w:szCs w:val="28"/>
          <w:lang w:val="uk-UA"/>
        </w:rPr>
      </w:pPr>
    </w:p>
    <w:p w:rsidR="002D4AB2" w:rsidRPr="00E65CD8" w:rsidRDefault="002D4AB2" w:rsidP="00D5200B">
      <w:pPr>
        <w:jc w:val="center"/>
        <w:rPr>
          <w:b/>
          <w:sz w:val="28"/>
          <w:szCs w:val="28"/>
          <w:lang w:val="uk-UA"/>
        </w:rPr>
      </w:pPr>
      <w:r w:rsidRPr="00E65CD8">
        <w:rPr>
          <w:b/>
          <w:sz w:val="28"/>
          <w:szCs w:val="28"/>
          <w:lang w:val="uk-UA"/>
        </w:rPr>
        <w:t xml:space="preserve">Р І Ш Е Н </w:t>
      </w:r>
      <w:proofErr w:type="spellStart"/>
      <w:r w:rsidRPr="00E65CD8">
        <w:rPr>
          <w:b/>
          <w:sz w:val="28"/>
          <w:szCs w:val="28"/>
          <w:lang w:val="uk-UA"/>
        </w:rPr>
        <w:t>Н</w:t>
      </w:r>
      <w:proofErr w:type="spellEnd"/>
      <w:r w:rsidRPr="00E65CD8">
        <w:rPr>
          <w:b/>
          <w:sz w:val="28"/>
          <w:szCs w:val="28"/>
          <w:lang w:val="uk-UA"/>
        </w:rPr>
        <w:t xml:space="preserve"> Я</w:t>
      </w:r>
    </w:p>
    <w:p w:rsidR="002D4AB2" w:rsidRPr="00E65CD8" w:rsidRDefault="002D4AB2" w:rsidP="00D5200B">
      <w:pPr>
        <w:rPr>
          <w:sz w:val="28"/>
          <w:szCs w:val="28"/>
          <w:lang w:val="uk-UA"/>
        </w:rPr>
      </w:pPr>
    </w:p>
    <w:p w:rsidR="002D4AB2" w:rsidRPr="00E65CD8" w:rsidRDefault="002D4AB2" w:rsidP="00D5200B">
      <w:pPr>
        <w:rPr>
          <w:sz w:val="28"/>
          <w:szCs w:val="28"/>
          <w:lang w:val="uk-UA"/>
        </w:rPr>
      </w:pPr>
      <w:r w:rsidRPr="00E65CD8">
        <w:rPr>
          <w:sz w:val="28"/>
          <w:szCs w:val="28"/>
          <w:lang w:val="uk-UA"/>
        </w:rPr>
        <w:t xml:space="preserve">Від </w:t>
      </w:r>
      <w:r w:rsidR="00647E81">
        <w:rPr>
          <w:sz w:val="28"/>
          <w:szCs w:val="28"/>
          <w:lang w:val="uk-UA"/>
        </w:rPr>
        <w:t xml:space="preserve"> 27 серпня </w:t>
      </w:r>
      <w:r>
        <w:rPr>
          <w:sz w:val="28"/>
          <w:szCs w:val="28"/>
          <w:lang w:val="uk-UA"/>
        </w:rPr>
        <w:t xml:space="preserve"> 20</w:t>
      </w:r>
      <w:r w:rsidR="00E31442">
        <w:rPr>
          <w:sz w:val="28"/>
          <w:szCs w:val="28"/>
          <w:lang w:val="uk-UA"/>
        </w:rPr>
        <w:t>20</w:t>
      </w:r>
      <w:r w:rsidRPr="00E65CD8">
        <w:rPr>
          <w:sz w:val="28"/>
          <w:szCs w:val="28"/>
          <w:lang w:val="uk-UA"/>
        </w:rPr>
        <w:t xml:space="preserve"> року</w:t>
      </w:r>
    </w:p>
    <w:p w:rsidR="002D4AB2" w:rsidRDefault="002D4AB2" w:rsidP="00D5200B">
      <w:pPr>
        <w:rPr>
          <w:sz w:val="28"/>
          <w:szCs w:val="28"/>
          <w:lang w:val="uk-UA"/>
        </w:rPr>
      </w:pPr>
    </w:p>
    <w:p w:rsidR="00674166" w:rsidRDefault="002D4AB2" w:rsidP="0067416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порядок </w:t>
      </w:r>
    </w:p>
    <w:p w:rsidR="002D4AB2" w:rsidRDefault="002D4AB2" w:rsidP="00D5200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списання майна</w:t>
      </w:r>
    </w:p>
    <w:p w:rsidR="002D4AB2" w:rsidRDefault="002D4AB2" w:rsidP="00D5200B">
      <w:pPr>
        <w:ind w:firstLine="900"/>
        <w:jc w:val="both"/>
        <w:rPr>
          <w:sz w:val="28"/>
          <w:szCs w:val="28"/>
          <w:lang w:val="uk-UA"/>
        </w:rPr>
      </w:pPr>
    </w:p>
    <w:p w:rsidR="002D4AB2" w:rsidRPr="004E129D" w:rsidRDefault="002D4AB2" w:rsidP="00D5200B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Керуючись ст. 16, 60 Закону України «Про місцеве самоврядування в Україні», </w:t>
      </w:r>
      <w:r w:rsidRPr="004E129D">
        <w:rPr>
          <w:sz w:val="28"/>
          <w:szCs w:val="28"/>
          <w:lang w:val="uk-UA"/>
        </w:rPr>
        <w:t>Київська районна в м. Полтаві рада</w:t>
      </w:r>
    </w:p>
    <w:p w:rsidR="002D4AB2" w:rsidRPr="004C1AA3" w:rsidRDefault="002D4AB2" w:rsidP="00D5200B">
      <w:pPr>
        <w:jc w:val="both"/>
        <w:rPr>
          <w:sz w:val="20"/>
          <w:szCs w:val="20"/>
          <w:lang w:val="uk-UA"/>
        </w:rPr>
      </w:pPr>
    </w:p>
    <w:p w:rsidR="002D4AB2" w:rsidRPr="00E65CD8" w:rsidRDefault="002D4AB2" w:rsidP="00D5200B">
      <w:pPr>
        <w:ind w:firstLine="720"/>
        <w:jc w:val="both"/>
        <w:rPr>
          <w:sz w:val="28"/>
          <w:szCs w:val="28"/>
          <w:lang w:val="uk-UA"/>
        </w:rPr>
      </w:pPr>
      <w:r w:rsidRPr="00E65CD8">
        <w:rPr>
          <w:sz w:val="28"/>
          <w:szCs w:val="28"/>
          <w:lang w:val="uk-UA"/>
        </w:rPr>
        <w:t>ВИРІШИЛА:</w:t>
      </w:r>
    </w:p>
    <w:p w:rsidR="002D4AB2" w:rsidRDefault="002D4AB2" w:rsidP="00D5200B">
      <w:pPr>
        <w:spacing w:line="360" w:lineRule="auto"/>
        <w:jc w:val="both"/>
        <w:rPr>
          <w:sz w:val="20"/>
          <w:szCs w:val="20"/>
          <w:lang w:val="uk-UA"/>
        </w:rPr>
      </w:pPr>
    </w:p>
    <w:p w:rsidR="002D4AB2" w:rsidRDefault="002D4AB2" w:rsidP="00674166">
      <w:pPr>
        <w:ind w:firstLine="851"/>
        <w:jc w:val="both"/>
        <w:rPr>
          <w:sz w:val="28"/>
          <w:szCs w:val="28"/>
          <w:lang w:val="uk-UA"/>
        </w:rPr>
      </w:pPr>
      <w:r w:rsidRPr="008F1E2D">
        <w:rPr>
          <w:sz w:val="28"/>
          <w:szCs w:val="28"/>
          <w:lang w:val="uk-UA"/>
        </w:rPr>
        <w:t>1.</w:t>
      </w:r>
      <w:r w:rsidRPr="00674166">
        <w:rPr>
          <w:sz w:val="28"/>
          <w:szCs w:val="28"/>
          <w:lang w:val="uk-UA"/>
        </w:rPr>
        <w:t xml:space="preserve">Затвердити порядок </w:t>
      </w:r>
      <w:r w:rsidR="00674166" w:rsidRPr="00674166">
        <w:rPr>
          <w:sz w:val="28"/>
          <w:szCs w:val="28"/>
          <w:lang w:val="uk-UA"/>
        </w:rPr>
        <w:t>списання майна</w:t>
      </w:r>
      <w:r w:rsidR="00674166"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у виконавчому комітеті Київської районної в м. Полтаві ради, </w:t>
      </w:r>
      <w:r w:rsidRPr="00DC1446">
        <w:rPr>
          <w:sz w:val="28"/>
          <w:szCs w:val="28"/>
          <w:lang w:val="uk-UA"/>
        </w:rPr>
        <w:t xml:space="preserve">управлінні соціального захисту населення виконкому Київської районної в м. Полтаві ради, </w:t>
      </w:r>
      <w:r>
        <w:rPr>
          <w:sz w:val="28"/>
          <w:szCs w:val="28"/>
          <w:lang w:val="uk-UA"/>
        </w:rPr>
        <w:t>т</w:t>
      </w:r>
      <w:r w:rsidRPr="00DC1446">
        <w:rPr>
          <w:sz w:val="28"/>
          <w:szCs w:val="28"/>
          <w:lang w:val="uk-UA"/>
        </w:rPr>
        <w:t>ериторіальному центрі соціального обслуговування (надання соціальних послуг) виконкому Київської районної в м. Полтаві ради, фінансовому управлінн</w:t>
      </w:r>
      <w:r>
        <w:rPr>
          <w:sz w:val="28"/>
          <w:szCs w:val="28"/>
          <w:lang w:val="uk-UA"/>
        </w:rPr>
        <w:t>і</w:t>
      </w:r>
      <w:r w:rsidRPr="00DC1446">
        <w:rPr>
          <w:sz w:val="28"/>
          <w:szCs w:val="28"/>
          <w:lang w:val="uk-UA"/>
        </w:rPr>
        <w:t xml:space="preserve"> виконкому Київської районної</w:t>
      </w:r>
      <w:r>
        <w:rPr>
          <w:sz w:val="28"/>
          <w:szCs w:val="28"/>
          <w:lang w:val="uk-UA"/>
        </w:rPr>
        <w:t xml:space="preserve"> в м. Полтаві ради (додається).</w:t>
      </w:r>
    </w:p>
    <w:p w:rsidR="002D4AB2" w:rsidRDefault="002D4AB2" w:rsidP="00D5200B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2.Вважати таким, що втратило чинність рішення двадцять п’ятої сесії </w:t>
      </w:r>
      <w:r w:rsidR="00E31442">
        <w:rPr>
          <w:sz w:val="28"/>
          <w:szCs w:val="28"/>
          <w:lang w:val="uk-UA"/>
        </w:rPr>
        <w:t>сьомого</w:t>
      </w:r>
      <w:r>
        <w:rPr>
          <w:sz w:val="28"/>
          <w:szCs w:val="28"/>
          <w:lang w:val="uk-UA"/>
        </w:rPr>
        <w:t xml:space="preserve"> скликання Київської районної в м. Полтаві ради від </w:t>
      </w:r>
      <w:r w:rsidR="00E31442">
        <w:rPr>
          <w:sz w:val="28"/>
          <w:szCs w:val="28"/>
          <w:lang w:val="uk-UA"/>
        </w:rPr>
        <w:t>27 липня</w:t>
      </w:r>
      <w:r>
        <w:rPr>
          <w:sz w:val="28"/>
          <w:szCs w:val="28"/>
          <w:lang w:val="uk-UA"/>
        </w:rPr>
        <w:t xml:space="preserve"> 20</w:t>
      </w:r>
      <w:r w:rsidR="00E31442">
        <w:rPr>
          <w:sz w:val="28"/>
          <w:szCs w:val="28"/>
          <w:lang w:val="uk-UA"/>
        </w:rPr>
        <w:t>17</w:t>
      </w:r>
      <w:r>
        <w:rPr>
          <w:sz w:val="28"/>
          <w:szCs w:val="28"/>
          <w:lang w:val="uk-UA"/>
        </w:rPr>
        <w:t xml:space="preserve"> року «Про порядок погодження актів на списання майна» з прийняттям даного рішення.</w:t>
      </w:r>
    </w:p>
    <w:p w:rsidR="002D4AB2" w:rsidRPr="008F1E2D" w:rsidRDefault="002D4AB2" w:rsidP="00D5200B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Контроль </w:t>
      </w:r>
      <w:r w:rsidRPr="008F1E2D">
        <w:rPr>
          <w:sz w:val="28"/>
          <w:szCs w:val="28"/>
          <w:lang w:val="uk-UA"/>
        </w:rPr>
        <w:t>за виконанням р</w:t>
      </w:r>
      <w:r>
        <w:rPr>
          <w:sz w:val="28"/>
          <w:szCs w:val="28"/>
          <w:lang w:val="uk-UA"/>
        </w:rPr>
        <w:t>ішен</w:t>
      </w:r>
      <w:r w:rsidRPr="008F1E2D">
        <w:rPr>
          <w:sz w:val="28"/>
          <w:szCs w:val="28"/>
          <w:lang w:val="uk-UA"/>
        </w:rPr>
        <w:t xml:space="preserve">ня </w:t>
      </w:r>
      <w:r>
        <w:rPr>
          <w:sz w:val="28"/>
          <w:szCs w:val="28"/>
          <w:lang w:val="uk-UA"/>
        </w:rPr>
        <w:t>покласти на голову районної ради.</w:t>
      </w:r>
    </w:p>
    <w:p w:rsidR="002D4AB2" w:rsidRDefault="002D4AB2" w:rsidP="00D5200B">
      <w:pPr>
        <w:ind w:firstLine="720"/>
        <w:jc w:val="both"/>
        <w:rPr>
          <w:sz w:val="28"/>
          <w:szCs w:val="28"/>
          <w:lang w:val="uk-UA"/>
        </w:rPr>
      </w:pPr>
    </w:p>
    <w:p w:rsidR="002D4AB2" w:rsidRDefault="002D4AB2" w:rsidP="00D5200B">
      <w:pPr>
        <w:ind w:firstLine="720"/>
        <w:jc w:val="both"/>
        <w:rPr>
          <w:sz w:val="28"/>
          <w:szCs w:val="28"/>
          <w:lang w:val="uk-UA"/>
        </w:rPr>
      </w:pPr>
    </w:p>
    <w:p w:rsidR="002D4AB2" w:rsidRDefault="002D4AB2" w:rsidP="00E31442">
      <w:pPr>
        <w:jc w:val="both"/>
        <w:rPr>
          <w:sz w:val="28"/>
          <w:szCs w:val="28"/>
          <w:lang w:val="uk-UA"/>
        </w:rPr>
      </w:pPr>
    </w:p>
    <w:p w:rsidR="002D4AB2" w:rsidRPr="005932E3" w:rsidRDefault="00E31442" w:rsidP="00D5200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2D4AB2">
        <w:rPr>
          <w:sz w:val="28"/>
          <w:szCs w:val="28"/>
          <w:lang w:val="uk-UA"/>
        </w:rPr>
        <w:tab/>
      </w:r>
      <w:r w:rsidR="002D4AB2">
        <w:rPr>
          <w:sz w:val="28"/>
          <w:szCs w:val="28"/>
          <w:lang w:val="uk-UA"/>
        </w:rPr>
        <w:tab/>
        <w:t>С</w:t>
      </w:r>
      <w:r>
        <w:rPr>
          <w:sz w:val="28"/>
          <w:szCs w:val="28"/>
          <w:lang w:val="uk-UA"/>
        </w:rPr>
        <w:t>ергій СИНЯГІВСЬКИЙ</w:t>
      </w:r>
    </w:p>
    <w:p w:rsidR="002D4AB2" w:rsidRDefault="002D4AB2" w:rsidP="00D5200B">
      <w:pPr>
        <w:ind w:firstLine="720"/>
        <w:jc w:val="both"/>
        <w:rPr>
          <w:sz w:val="28"/>
          <w:szCs w:val="28"/>
          <w:lang w:val="uk-UA"/>
        </w:rPr>
      </w:pPr>
    </w:p>
    <w:p w:rsidR="002D4AB2" w:rsidRDefault="002D4AB2" w:rsidP="00D5200B">
      <w:pPr>
        <w:ind w:firstLine="720"/>
        <w:jc w:val="both"/>
        <w:rPr>
          <w:sz w:val="28"/>
          <w:szCs w:val="28"/>
          <w:lang w:val="uk-UA"/>
        </w:rPr>
      </w:pPr>
    </w:p>
    <w:p w:rsidR="002D4AB2" w:rsidRDefault="002D4AB2" w:rsidP="00D5200B">
      <w:pPr>
        <w:ind w:firstLine="720"/>
        <w:jc w:val="both"/>
        <w:rPr>
          <w:sz w:val="28"/>
          <w:szCs w:val="28"/>
          <w:lang w:val="uk-UA"/>
        </w:rPr>
      </w:pPr>
    </w:p>
    <w:p w:rsidR="002D4AB2" w:rsidRDefault="002D4AB2" w:rsidP="00276745">
      <w:pPr>
        <w:ind w:left="5760"/>
        <w:jc w:val="right"/>
        <w:rPr>
          <w:lang w:val="uk-UA"/>
        </w:rPr>
      </w:pPr>
      <w:r>
        <w:rPr>
          <w:lang w:val="uk-UA"/>
        </w:rPr>
        <w:br w:type="page"/>
      </w:r>
      <w:bookmarkStart w:id="0" w:name="_GoBack"/>
      <w:bookmarkEnd w:id="0"/>
    </w:p>
    <w:p w:rsidR="00276745" w:rsidRDefault="002D4AB2" w:rsidP="00276745">
      <w:pPr>
        <w:ind w:left="5103"/>
        <w:rPr>
          <w:lang w:val="uk-UA"/>
        </w:rPr>
      </w:pPr>
      <w:r w:rsidRPr="003D51EB">
        <w:rPr>
          <w:lang w:val="uk-UA"/>
        </w:rPr>
        <w:t xml:space="preserve">Додаток 1 </w:t>
      </w:r>
      <w:r>
        <w:rPr>
          <w:lang w:val="uk-UA"/>
        </w:rPr>
        <w:br/>
      </w:r>
      <w:r w:rsidRPr="003D51EB">
        <w:rPr>
          <w:lang w:val="uk-UA"/>
        </w:rPr>
        <w:t>до рішення</w:t>
      </w:r>
      <w:r>
        <w:rPr>
          <w:lang w:val="uk-UA"/>
        </w:rPr>
        <w:t xml:space="preserve"> </w:t>
      </w:r>
      <w:r w:rsidR="00276745">
        <w:rPr>
          <w:lang w:val="uk-UA"/>
        </w:rPr>
        <w:t>п’ятдесят третьої</w:t>
      </w:r>
      <w:r w:rsidR="00276745" w:rsidRPr="00276745">
        <w:rPr>
          <w:lang w:val="uk-UA"/>
        </w:rPr>
        <w:t xml:space="preserve"> </w:t>
      </w:r>
      <w:r w:rsidR="00276745">
        <w:rPr>
          <w:lang w:val="uk-UA"/>
        </w:rPr>
        <w:t>позачергової</w:t>
      </w:r>
      <w:r w:rsidRPr="003D51EB">
        <w:rPr>
          <w:lang w:val="uk-UA"/>
        </w:rPr>
        <w:t xml:space="preserve"> Київської районної</w:t>
      </w:r>
      <w:r w:rsidR="00276745">
        <w:rPr>
          <w:lang w:val="uk-UA"/>
        </w:rPr>
        <w:t xml:space="preserve"> </w:t>
      </w:r>
    </w:p>
    <w:p w:rsidR="002D4AB2" w:rsidRDefault="002D4AB2" w:rsidP="00276745">
      <w:pPr>
        <w:ind w:left="5103"/>
        <w:rPr>
          <w:lang w:val="uk-UA"/>
        </w:rPr>
      </w:pPr>
      <w:r w:rsidRPr="003D51EB">
        <w:rPr>
          <w:lang w:val="uk-UA"/>
        </w:rPr>
        <w:t>в м.</w:t>
      </w:r>
      <w:r w:rsidR="00B37182">
        <w:rPr>
          <w:lang w:val="uk-UA"/>
        </w:rPr>
        <w:t xml:space="preserve"> </w:t>
      </w:r>
      <w:r w:rsidRPr="003D51EB">
        <w:rPr>
          <w:lang w:val="uk-UA"/>
        </w:rPr>
        <w:t>Полтаві</w:t>
      </w:r>
      <w:r w:rsidR="00276745">
        <w:rPr>
          <w:lang w:val="uk-UA"/>
        </w:rPr>
        <w:t xml:space="preserve"> </w:t>
      </w:r>
      <w:r>
        <w:rPr>
          <w:lang w:val="uk-UA"/>
        </w:rPr>
        <w:t>р</w:t>
      </w:r>
      <w:r w:rsidRPr="003D51EB">
        <w:rPr>
          <w:lang w:val="uk-UA"/>
        </w:rPr>
        <w:t>ади</w:t>
      </w:r>
      <w:r>
        <w:rPr>
          <w:lang w:val="uk-UA"/>
        </w:rPr>
        <w:t xml:space="preserve"> сьомого</w:t>
      </w:r>
      <w:r w:rsidRPr="003D51EB">
        <w:rPr>
          <w:lang w:val="uk-UA"/>
        </w:rPr>
        <w:t xml:space="preserve">  скликання</w:t>
      </w:r>
    </w:p>
    <w:p w:rsidR="002D4AB2" w:rsidRDefault="002D4AB2" w:rsidP="00276745">
      <w:pPr>
        <w:ind w:left="5103"/>
        <w:jc w:val="both"/>
        <w:rPr>
          <w:lang w:val="uk-UA"/>
        </w:rPr>
      </w:pPr>
      <w:r>
        <w:rPr>
          <w:lang w:val="uk-UA"/>
        </w:rPr>
        <w:t xml:space="preserve">від </w:t>
      </w:r>
      <w:r w:rsidR="00276745">
        <w:rPr>
          <w:lang w:val="uk-UA"/>
        </w:rPr>
        <w:t>27 серпня 20</w:t>
      </w:r>
      <w:r w:rsidR="00E31442">
        <w:rPr>
          <w:lang w:val="uk-UA"/>
        </w:rPr>
        <w:t>20</w:t>
      </w:r>
      <w:r>
        <w:rPr>
          <w:lang w:val="uk-UA"/>
        </w:rPr>
        <w:t xml:space="preserve"> року</w:t>
      </w:r>
    </w:p>
    <w:p w:rsidR="002D4AB2" w:rsidRDefault="002D4AB2" w:rsidP="00276745">
      <w:pPr>
        <w:ind w:left="5103"/>
        <w:jc w:val="both"/>
        <w:rPr>
          <w:sz w:val="28"/>
          <w:szCs w:val="28"/>
          <w:lang w:val="uk-UA"/>
        </w:rPr>
      </w:pPr>
    </w:p>
    <w:p w:rsidR="002D4AB2" w:rsidRPr="005753B5" w:rsidRDefault="002D4AB2" w:rsidP="00674166">
      <w:pPr>
        <w:jc w:val="center"/>
        <w:rPr>
          <w:b/>
          <w:sz w:val="28"/>
          <w:szCs w:val="28"/>
          <w:lang w:val="uk-UA"/>
        </w:rPr>
      </w:pPr>
      <w:r w:rsidRPr="005753B5">
        <w:rPr>
          <w:b/>
          <w:sz w:val="28"/>
          <w:szCs w:val="28"/>
          <w:lang w:val="uk-UA"/>
        </w:rPr>
        <w:t>Порядок списання майна</w:t>
      </w:r>
    </w:p>
    <w:p w:rsidR="002D5E55" w:rsidRDefault="002D5E55" w:rsidP="00674166">
      <w:pPr>
        <w:jc w:val="center"/>
        <w:rPr>
          <w:sz w:val="28"/>
          <w:szCs w:val="28"/>
          <w:lang w:val="uk-UA"/>
        </w:rPr>
      </w:pPr>
    </w:p>
    <w:p w:rsidR="002D5E55" w:rsidRPr="005753B5" w:rsidRDefault="002D5E55" w:rsidP="00674166">
      <w:pPr>
        <w:jc w:val="center"/>
        <w:rPr>
          <w:b/>
          <w:sz w:val="28"/>
          <w:szCs w:val="28"/>
          <w:lang w:val="uk-UA"/>
        </w:rPr>
      </w:pPr>
      <w:r w:rsidRPr="005753B5">
        <w:rPr>
          <w:b/>
          <w:sz w:val="28"/>
          <w:szCs w:val="28"/>
          <w:lang w:val="uk-UA"/>
        </w:rPr>
        <w:t>Загальна частина</w:t>
      </w:r>
    </w:p>
    <w:p w:rsidR="0014316F" w:rsidRPr="005753B5" w:rsidRDefault="0014316F" w:rsidP="00674166">
      <w:pPr>
        <w:jc w:val="center"/>
        <w:rPr>
          <w:sz w:val="28"/>
          <w:szCs w:val="28"/>
          <w:lang w:val="uk-UA"/>
        </w:rPr>
      </w:pPr>
    </w:p>
    <w:p w:rsidR="0014316F" w:rsidRPr="005753B5" w:rsidRDefault="00901628" w:rsidP="005753B5">
      <w:pPr>
        <w:numPr>
          <w:ilvl w:val="0"/>
          <w:numId w:val="1"/>
        </w:numPr>
        <w:ind w:left="0" w:firstLine="851"/>
        <w:jc w:val="both"/>
        <w:rPr>
          <w:sz w:val="28"/>
          <w:szCs w:val="28"/>
          <w:lang w:val="uk-UA"/>
        </w:rPr>
      </w:pPr>
      <w:r w:rsidRPr="005753B5">
        <w:rPr>
          <w:color w:val="212529"/>
          <w:sz w:val="28"/>
          <w:szCs w:val="28"/>
          <w:shd w:val="clear" w:color="auto" w:fill="FFFFFF"/>
          <w:lang w:val="uk-UA"/>
        </w:rPr>
        <w:t xml:space="preserve">Цей  Порядок визначає механізм списання комунальної </w:t>
      </w:r>
      <w:r w:rsidRPr="005753B5">
        <w:rPr>
          <w:color w:val="212529"/>
          <w:sz w:val="28"/>
          <w:szCs w:val="28"/>
          <w:lang w:val="uk-UA"/>
        </w:rPr>
        <w:br/>
      </w:r>
      <w:r w:rsidRPr="005753B5">
        <w:rPr>
          <w:color w:val="212529"/>
          <w:sz w:val="28"/>
          <w:szCs w:val="28"/>
          <w:shd w:val="clear" w:color="auto" w:fill="FFFFFF"/>
          <w:lang w:val="uk-UA"/>
        </w:rPr>
        <w:t>власності, якою є,</w:t>
      </w:r>
      <w:r w:rsidR="001F0FD1">
        <w:rPr>
          <w:color w:val="212529"/>
          <w:sz w:val="28"/>
          <w:szCs w:val="28"/>
          <w:shd w:val="clear" w:color="auto" w:fill="FFFFFF"/>
          <w:lang w:val="uk-UA"/>
        </w:rPr>
        <w:t xml:space="preserve"> </w:t>
      </w:r>
      <w:r w:rsidRPr="005753B5">
        <w:rPr>
          <w:color w:val="212529"/>
          <w:sz w:val="28"/>
          <w:szCs w:val="28"/>
          <w:shd w:val="clear" w:color="auto" w:fill="FFFFFF"/>
          <w:lang w:val="uk-UA"/>
        </w:rPr>
        <w:t>матеріальні активи,  що  відповідно  до  законодавства  визнаються основними  засобами,  іншими необоротними матеріальними активами  (далі  -  майно)</w:t>
      </w:r>
      <w:r w:rsidR="0014316F" w:rsidRPr="005753B5">
        <w:rPr>
          <w:sz w:val="28"/>
          <w:szCs w:val="28"/>
          <w:lang w:val="uk-UA"/>
        </w:rPr>
        <w:t xml:space="preserve"> </w:t>
      </w:r>
      <w:r w:rsidR="00B37182">
        <w:rPr>
          <w:sz w:val="28"/>
          <w:szCs w:val="28"/>
          <w:lang w:val="uk-UA"/>
        </w:rPr>
        <w:t>у</w:t>
      </w:r>
      <w:r w:rsidR="0014316F" w:rsidRPr="005753B5">
        <w:rPr>
          <w:sz w:val="28"/>
          <w:szCs w:val="28"/>
          <w:lang w:val="uk-UA"/>
        </w:rPr>
        <w:t xml:space="preserve"> </w:t>
      </w:r>
      <w:r w:rsidR="00674166">
        <w:rPr>
          <w:sz w:val="28"/>
          <w:szCs w:val="28"/>
          <w:lang w:val="uk-UA"/>
        </w:rPr>
        <w:t xml:space="preserve">суб’єктах господарювання (далі - </w:t>
      </w:r>
      <w:r w:rsidR="0014316F" w:rsidRPr="005753B5">
        <w:rPr>
          <w:sz w:val="28"/>
          <w:szCs w:val="28"/>
          <w:lang w:val="uk-UA"/>
        </w:rPr>
        <w:t>установах Київського району м. Полтава, що фінансуються за рахунок  бюджету Київського району м. Полтави</w:t>
      </w:r>
      <w:r w:rsidR="00674166">
        <w:rPr>
          <w:sz w:val="28"/>
          <w:szCs w:val="28"/>
          <w:lang w:val="uk-UA"/>
        </w:rPr>
        <w:t xml:space="preserve">, а саме: у виконавчому комітеті Київської районної в м. Полтаві ради, </w:t>
      </w:r>
      <w:r w:rsidR="00674166" w:rsidRPr="00DC1446">
        <w:rPr>
          <w:sz w:val="28"/>
          <w:szCs w:val="28"/>
          <w:lang w:val="uk-UA"/>
        </w:rPr>
        <w:t xml:space="preserve">управлінні соціального захисту населення виконкому Київської районної в м. Полтаві ради, </w:t>
      </w:r>
      <w:r w:rsidR="00674166">
        <w:rPr>
          <w:sz w:val="28"/>
          <w:szCs w:val="28"/>
          <w:lang w:val="uk-UA"/>
        </w:rPr>
        <w:t>т</w:t>
      </w:r>
      <w:r w:rsidR="00674166" w:rsidRPr="00DC1446">
        <w:rPr>
          <w:sz w:val="28"/>
          <w:szCs w:val="28"/>
          <w:lang w:val="uk-UA"/>
        </w:rPr>
        <w:t>ериторіальному центрі соціального обслуговування (надання соціальних послуг) виконкому Київської районної в м. Полтаві ради, фінансовому управлінн</w:t>
      </w:r>
      <w:r w:rsidR="00674166">
        <w:rPr>
          <w:sz w:val="28"/>
          <w:szCs w:val="28"/>
          <w:lang w:val="uk-UA"/>
        </w:rPr>
        <w:t>і</w:t>
      </w:r>
      <w:r w:rsidR="00674166" w:rsidRPr="00DC1446">
        <w:rPr>
          <w:sz w:val="28"/>
          <w:szCs w:val="28"/>
          <w:lang w:val="uk-UA"/>
        </w:rPr>
        <w:t xml:space="preserve"> виконкому Київської районної</w:t>
      </w:r>
      <w:r w:rsidR="00674166">
        <w:rPr>
          <w:sz w:val="28"/>
          <w:szCs w:val="28"/>
          <w:lang w:val="uk-UA"/>
        </w:rPr>
        <w:t xml:space="preserve"> в м. Полтаві ради).</w:t>
      </w:r>
    </w:p>
    <w:p w:rsidR="0014316F" w:rsidRPr="005753B5" w:rsidRDefault="0014316F" w:rsidP="005753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 w:firstLine="1069"/>
        <w:jc w:val="both"/>
        <w:rPr>
          <w:color w:val="212529"/>
          <w:sz w:val="28"/>
          <w:szCs w:val="28"/>
          <w:lang w:val="uk-UA" w:eastAsia="uk-UA"/>
        </w:rPr>
      </w:pPr>
      <w:r w:rsidRPr="005753B5">
        <w:rPr>
          <w:color w:val="212529"/>
          <w:sz w:val="28"/>
          <w:szCs w:val="28"/>
          <w:lang w:val="uk-UA" w:eastAsia="uk-UA"/>
        </w:rPr>
        <w:t xml:space="preserve">  Списання майна   здійснюється   у  спосіб,  передбачений  цим Порядком. </w:t>
      </w:r>
    </w:p>
    <w:p w:rsidR="0014316F" w:rsidRPr="005753B5" w:rsidRDefault="0014316F" w:rsidP="005753B5">
      <w:pPr>
        <w:pStyle w:val="HTML"/>
        <w:shd w:val="clear" w:color="auto" w:fill="FFFFFF"/>
        <w:ind w:left="142" w:firstLine="1069"/>
        <w:jc w:val="both"/>
        <w:rPr>
          <w:rFonts w:ascii="Times New Roman" w:hAnsi="Times New Roman" w:cs="Times New Roman"/>
          <w:color w:val="212529"/>
          <w:sz w:val="28"/>
          <w:szCs w:val="28"/>
          <w:lang w:val="ru-RU"/>
        </w:rPr>
      </w:pPr>
      <w:r w:rsidRPr="005753B5">
        <w:rPr>
          <w:rFonts w:ascii="Times New Roman" w:hAnsi="Times New Roman" w:cs="Times New Roman"/>
          <w:color w:val="212529"/>
          <w:sz w:val="28"/>
          <w:szCs w:val="28"/>
        </w:rPr>
        <w:t>Терміни, які використовуються у цьому Порядку,  вживаються  у значенні,  наведеному  в законодавчих актах,  що регулюють питання</w:t>
      </w:r>
      <w:r w:rsidR="002D5E55" w:rsidRPr="005753B5">
        <w:rPr>
          <w:rFonts w:ascii="Times New Roman" w:hAnsi="Times New Roman" w:cs="Times New Roman"/>
          <w:color w:val="212529"/>
          <w:sz w:val="28"/>
          <w:szCs w:val="28"/>
          <w:lang w:val="ru-RU"/>
        </w:rPr>
        <w:t xml:space="preserve"> </w:t>
      </w:r>
      <w:r w:rsidRPr="005753B5">
        <w:rPr>
          <w:rFonts w:ascii="Times New Roman" w:hAnsi="Times New Roman" w:cs="Times New Roman"/>
          <w:color w:val="212529"/>
          <w:sz w:val="28"/>
          <w:szCs w:val="28"/>
        </w:rPr>
        <w:t>правового  режиму  власності   відповідного   майна   та   питання</w:t>
      </w:r>
      <w:r w:rsidR="002D5E55" w:rsidRPr="005753B5">
        <w:rPr>
          <w:rFonts w:ascii="Times New Roman" w:hAnsi="Times New Roman" w:cs="Times New Roman"/>
          <w:color w:val="212529"/>
          <w:sz w:val="28"/>
          <w:szCs w:val="28"/>
          <w:lang w:val="ru-RU"/>
        </w:rPr>
        <w:t xml:space="preserve"> </w:t>
      </w:r>
      <w:r w:rsidRPr="005753B5">
        <w:rPr>
          <w:rFonts w:ascii="Times New Roman" w:hAnsi="Times New Roman" w:cs="Times New Roman"/>
          <w:color w:val="212529"/>
          <w:sz w:val="28"/>
          <w:szCs w:val="28"/>
        </w:rPr>
        <w:t xml:space="preserve">управління майном, його оцінки та бухгалтерського обліку. </w:t>
      </w:r>
    </w:p>
    <w:p w:rsidR="001F0FD1" w:rsidRDefault="002D5E55" w:rsidP="001F0FD1">
      <w:pPr>
        <w:pStyle w:val="HTML"/>
        <w:shd w:val="clear" w:color="auto" w:fill="FFFFFF"/>
        <w:ind w:firstLine="851"/>
        <w:jc w:val="both"/>
        <w:rPr>
          <w:rFonts w:ascii="Times New Roman" w:hAnsi="Times New Roman" w:cs="Times New Roman"/>
          <w:color w:val="212529"/>
          <w:sz w:val="28"/>
          <w:szCs w:val="28"/>
          <w:lang w:val="ru-RU"/>
        </w:rPr>
      </w:pPr>
      <w:r w:rsidRPr="005753B5">
        <w:rPr>
          <w:rFonts w:ascii="Times New Roman" w:hAnsi="Times New Roman" w:cs="Times New Roman"/>
          <w:color w:val="212529"/>
          <w:sz w:val="28"/>
          <w:szCs w:val="28"/>
          <w:lang w:val="ru-RU"/>
        </w:rPr>
        <w:t xml:space="preserve">2. </w:t>
      </w:r>
      <w:r w:rsidRPr="005753B5">
        <w:rPr>
          <w:rFonts w:ascii="Times New Roman" w:hAnsi="Times New Roman" w:cs="Times New Roman"/>
          <w:color w:val="212529"/>
          <w:sz w:val="28"/>
          <w:szCs w:val="28"/>
        </w:rPr>
        <w:t>Списанню  підлягає майно</w:t>
      </w:r>
      <w:r w:rsidRPr="005753B5">
        <w:rPr>
          <w:rFonts w:ascii="Times New Roman" w:hAnsi="Times New Roman" w:cs="Times New Roman"/>
          <w:color w:val="212529"/>
          <w:sz w:val="28"/>
          <w:szCs w:val="28"/>
          <w:lang w:val="ru-RU"/>
        </w:rPr>
        <w:t>:</w:t>
      </w:r>
    </w:p>
    <w:p w:rsidR="001F0FD1" w:rsidRDefault="001F0FD1" w:rsidP="001F0FD1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529"/>
          <w:sz w:val="28"/>
          <w:szCs w:val="28"/>
        </w:rPr>
      </w:pPr>
      <w:r>
        <w:rPr>
          <w:rFonts w:ascii="Times New Roman" w:hAnsi="Times New Roman" w:cs="Times New Roman"/>
          <w:color w:val="212529"/>
          <w:sz w:val="28"/>
          <w:szCs w:val="28"/>
        </w:rPr>
        <w:t xml:space="preserve">  </w:t>
      </w:r>
      <w:r w:rsidR="002D5E55" w:rsidRPr="005753B5">
        <w:rPr>
          <w:rFonts w:ascii="Times New Roman" w:hAnsi="Times New Roman" w:cs="Times New Roman"/>
          <w:color w:val="212529"/>
          <w:sz w:val="28"/>
          <w:szCs w:val="28"/>
        </w:rPr>
        <w:t>1) морально  застаріле  чи  фізично  зношене, непридатне для</w:t>
      </w:r>
      <w:r w:rsidR="002D5E55" w:rsidRPr="005753B5">
        <w:rPr>
          <w:rFonts w:ascii="Times New Roman" w:hAnsi="Times New Roman" w:cs="Times New Roman"/>
          <w:color w:val="212529"/>
          <w:sz w:val="28"/>
          <w:szCs w:val="28"/>
          <w:lang w:val="ru-RU"/>
        </w:rPr>
        <w:t xml:space="preserve"> </w:t>
      </w:r>
      <w:r w:rsidR="002D5E55" w:rsidRPr="005753B5">
        <w:rPr>
          <w:rFonts w:ascii="Times New Roman" w:hAnsi="Times New Roman" w:cs="Times New Roman"/>
          <w:color w:val="212529"/>
          <w:sz w:val="28"/>
          <w:szCs w:val="28"/>
        </w:rPr>
        <w:t xml:space="preserve">подальшого  використання  </w:t>
      </w:r>
      <w:r w:rsidR="00B37182">
        <w:rPr>
          <w:rFonts w:ascii="Times New Roman" w:hAnsi="Times New Roman" w:cs="Times New Roman"/>
          <w:color w:val="212529"/>
          <w:sz w:val="28"/>
          <w:szCs w:val="28"/>
        </w:rPr>
        <w:t>установою</w:t>
      </w:r>
      <w:r w:rsidR="002D5E55" w:rsidRPr="005753B5">
        <w:rPr>
          <w:rFonts w:ascii="Times New Roman" w:hAnsi="Times New Roman" w:cs="Times New Roman"/>
          <w:color w:val="212529"/>
          <w:sz w:val="28"/>
          <w:szCs w:val="28"/>
        </w:rPr>
        <w:t xml:space="preserve"> та відновлення</w:t>
      </w:r>
      <w:r w:rsidR="002D5E55" w:rsidRPr="005753B5">
        <w:rPr>
          <w:rFonts w:ascii="Times New Roman" w:hAnsi="Times New Roman" w:cs="Times New Roman"/>
          <w:color w:val="212529"/>
          <w:sz w:val="28"/>
          <w:szCs w:val="28"/>
          <w:lang w:val="ru-RU"/>
        </w:rPr>
        <w:t xml:space="preserve"> </w:t>
      </w:r>
      <w:r w:rsidR="002D5E55" w:rsidRPr="005753B5">
        <w:rPr>
          <w:rFonts w:ascii="Times New Roman" w:hAnsi="Times New Roman" w:cs="Times New Roman"/>
          <w:color w:val="212529"/>
          <w:sz w:val="28"/>
          <w:szCs w:val="28"/>
        </w:rPr>
        <w:t>якого   є  економічно  недоцільним</w:t>
      </w:r>
      <w:r w:rsidR="004B2AE7" w:rsidRPr="005753B5">
        <w:rPr>
          <w:rFonts w:ascii="Times New Roman" w:hAnsi="Times New Roman" w:cs="Times New Roman"/>
          <w:color w:val="212529"/>
          <w:sz w:val="28"/>
          <w:szCs w:val="28"/>
        </w:rPr>
        <w:t>;</w:t>
      </w:r>
    </w:p>
    <w:p w:rsidR="002D5E55" w:rsidRPr="001F0FD1" w:rsidRDefault="001F0FD1" w:rsidP="001F0FD1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529"/>
          <w:sz w:val="28"/>
          <w:szCs w:val="28"/>
        </w:rPr>
      </w:pPr>
      <w:r>
        <w:rPr>
          <w:rFonts w:ascii="Times New Roman" w:hAnsi="Times New Roman" w:cs="Times New Roman"/>
          <w:color w:val="212529"/>
          <w:sz w:val="28"/>
          <w:szCs w:val="28"/>
        </w:rPr>
        <w:t xml:space="preserve">  </w:t>
      </w:r>
      <w:r w:rsidR="002D5E55" w:rsidRPr="005753B5">
        <w:rPr>
          <w:rFonts w:ascii="Times New Roman" w:hAnsi="Times New Roman" w:cs="Times New Roman"/>
          <w:color w:val="212529"/>
          <w:sz w:val="28"/>
          <w:szCs w:val="28"/>
        </w:rPr>
        <w:t>2)</w:t>
      </w:r>
      <w:r w:rsidR="00505D05">
        <w:rPr>
          <w:rFonts w:ascii="Times New Roman" w:hAnsi="Times New Roman" w:cs="Times New Roman"/>
          <w:color w:val="212529"/>
          <w:sz w:val="28"/>
          <w:szCs w:val="28"/>
        </w:rPr>
        <w:t xml:space="preserve"> </w:t>
      </w:r>
      <w:r w:rsidR="002D5E55" w:rsidRPr="005753B5">
        <w:rPr>
          <w:rFonts w:ascii="Times New Roman" w:hAnsi="Times New Roman" w:cs="Times New Roman"/>
          <w:color w:val="212529"/>
          <w:sz w:val="28"/>
          <w:szCs w:val="28"/>
        </w:rPr>
        <w:t>пошкоджене внаслідок аварії чи стихійного лиха (за умови, що відновлення його є економічно недоцільним);</w:t>
      </w:r>
    </w:p>
    <w:p w:rsidR="002D5E55" w:rsidRPr="005753B5" w:rsidRDefault="001F0FD1" w:rsidP="001F0FD1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529"/>
          <w:sz w:val="28"/>
          <w:szCs w:val="28"/>
        </w:rPr>
      </w:pPr>
      <w:r>
        <w:rPr>
          <w:rFonts w:ascii="Times New Roman" w:hAnsi="Times New Roman" w:cs="Times New Roman"/>
          <w:color w:val="212529"/>
          <w:sz w:val="28"/>
          <w:szCs w:val="28"/>
        </w:rPr>
        <w:t xml:space="preserve">  </w:t>
      </w:r>
      <w:r w:rsidR="002D5E55" w:rsidRPr="005753B5">
        <w:rPr>
          <w:rFonts w:ascii="Times New Roman" w:hAnsi="Times New Roman" w:cs="Times New Roman"/>
          <w:color w:val="212529"/>
          <w:sz w:val="28"/>
          <w:szCs w:val="28"/>
        </w:rPr>
        <w:t>3) виявлене в результаті інвентаризації як нестача.</w:t>
      </w:r>
      <w:r w:rsidR="00901628" w:rsidRPr="005753B5">
        <w:rPr>
          <w:rFonts w:ascii="Times New Roman" w:hAnsi="Times New Roman" w:cs="Times New Roman"/>
          <w:color w:val="212529"/>
          <w:sz w:val="28"/>
          <w:szCs w:val="28"/>
        </w:rPr>
        <w:t xml:space="preserve"> </w:t>
      </w:r>
    </w:p>
    <w:p w:rsidR="00901628" w:rsidRPr="005753B5" w:rsidRDefault="00901628" w:rsidP="005753B5">
      <w:pPr>
        <w:pStyle w:val="HTML"/>
        <w:shd w:val="clear" w:color="auto" w:fill="FFFFFF"/>
        <w:ind w:firstLine="851"/>
        <w:jc w:val="both"/>
        <w:rPr>
          <w:rFonts w:ascii="Times New Roman" w:hAnsi="Times New Roman" w:cs="Times New Roman"/>
          <w:b/>
          <w:color w:val="212529"/>
          <w:sz w:val="28"/>
          <w:szCs w:val="28"/>
          <w:lang w:val="ru-RU"/>
        </w:rPr>
      </w:pPr>
    </w:p>
    <w:p w:rsidR="002D5E55" w:rsidRPr="005753B5" w:rsidRDefault="002D5E55" w:rsidP="001F0FD1">
      <w:pPr>
        <w:pStyle w:val="HTML"/>
        <w:shd w:val="clear" w:color="auto" w:fill="FFFFFF"/>
        <w:ind w:firstLine="851"/>
        <w:jc w:val="center"/>
        <w:rPr>
          <w:rFonts w:ascii="Times New Roman" w:hAnsi="Times New Roman" w:cs="Times New Roman"/>
          <w:b/>
          <w:color w:val="212529"/>
          <w:sz w:val="28"/>
          <w:szCs w:val="28"/>
        </w:rPr>
      </w:pPr>
      <w:r w:rsidRPr="005753B5">
        <w:rPr>
          <w:rFonts w:ascii="Times New Roman" w:hAnsi="Times New Roman" w:cs="Times New Roman"/>
          <w:b/>
          <w:color w:val="212529"/>
          <w:sz w:val="28"/>
          <w:szCs w:val="28"/>
        </w:rPr>
        <w:t>Прийняття рішення про</w:t>
      </w:r>
      <w:r w:rsidR="00901628" w:rsidRPr="005753B5">
        <w:rPr>
          <w:rFonts w:ascii="Times New Roman" w:hAnsi="Times New Roman" w:cs="Times New Roman"/>
          <w:b/>
          <w:color w:val="212529"/>
          <w:sz w:val="28"/>
          <w:szCs w:val="28"/>
        </w:rPr>
        <w:t xml:space="preserve"> </w:t>
      </w:r>
      <w:r w:rsidRPr="005753B5">
        <w:rPr>
          <w:rFonts w:ascii="Times New Roman" w:hAnsi="Times New Roman" w:cs="Times New Roman"/>
          <w:b/>
          <w:color w:val="212529"/>
          <w:sz w:val="28"/>
          <w:szCs w:val="28"/>
        </w:rPr>
        <w:t>спи</w:t>
      </w:r>
      <w:r w:rsidR="00901628" w:rsidRPr="005753B5">
        <w:rPr>
          <w:rFonts w:ascii="Times New Roman" w:hAnsi="Times New Roman" w:cs="Times New Roman"/>
          <w:b/>
          <w:color w:val="212529"/>
          <w:sz w:val="28"/>
          <w:szCs w:val="28"/>
        </w:rPr>
        <w:t>с</w:t>
      </w:r>
      <w:r w:rsidRPr="005753B5">
        <w:rPr>
          <w:rFonts w:ascii="Times New Roman" w:hAnsi="Times New Roman" w:cs="Times New Roman"/>
          <w:b/>
          <w:color w:val="212529"/>
          <w:sz w:val="28"/>
          <w:szCs w:val="28"/>
        </w:rPr>
        <w:t>ання майна</w:t>
      </w:r>
    </w:p>
    <w:p w:rsidR="00901628" w:rsidRPr="005753B5" w:rsidRDefault="00901628" w:rsidP="005753B5">
      <w:pPr>
        <w:pStyle w:val="HTML"/>
        <w:shd w:val="clear" w:color="auto" w:fill="FFFFFF"/>
        <w:ind w:firstLine="851"/>
        <w:jc w:val="both"/>
        <w:rPr>
          <w:rFonts w:ascii="Times New Roman" w:hAnsi="Times New Roman" w:cs="Times New Roman"/>
          <w:color w:val="212529"/>
          <w:sz w:val="28"/>
          <w:szCs w:val="28"/>
        </w:rPr>
      </w:pPr>
    </w:p>
    <w:p w:rsidR="00901628" w:rsidRPr="005753B5" w:rsidRDefault="00901628" w:rsidP="005753B5">
      <w:pPr>
        <w:pStyle w:val="HTML"/>
        <w:numPr>
          <w:ilvl w:val="0"/>
          <w:numId w:val="2"/>
        </w:numPr>
        <w:shd w:val="clear" w:color="auto" w:fill="FFFFFF"/>
        <w:tabs>
          <w:tab w:val="clear" w:pos="916"/>
          <w:tab w:val="clear" w:pos="1832"/>
          <w:tab w:val="clear" w:pos="2748"/>
          <w:tab w:val="clear" w:pos="6412"/>
          <w:tab w:val="left" w:pos="-142"/>
          <w:tab w:val="left" w:pos="851"/>
          <w:tab w:val="left" w:pos="1276"/>
          <w:tab w:val="left" w:pos="9639"/>
        </w:tabs>
        <w:ind w:left="0" w:firstLine="851"/>
        <w:jc w:val="both"/>
        <w:rPr>
          <w:rFonts w:ascii="Times New Roman" w:hAnsi="Times New Roman" w:cs="Times New Roman"/>
          <w:color w:val="212529"/>
          <w:sz w:val="28"/>
          <w:szCs w:val="28"/>
        </w:rPr>
      </w:pPr>
      <w:r w:rsidRPr="005753B5">
        <w:rPr>
          <w:rFonts w:ascii="Times New Roman" w:hAnsi="Times New Roman" w:cs="Times New Roman"/>
          <w:color w:val="212529"/>
          <w:sz w:val="28"/>
          <w:szCs w:val="28"/>
        </w:rPr>
        <w:t xml:space="preserve">Списання майна здійснюється установою,  на балансі  якої </w:t>
      </w:r>
      <w:r w:rsidR="004B2AE7" w:rsidRPr="005753B5">
        <w:rPr>
          <w:rFonts w:ascii="Times New Roman" w:hAnsi="Times New Roman" w:cs="Times New Roman"/>
          <w:color w:val="212529"/>
          <w:sz w:val="28"/>
          <w:szCs w:val="28"/>
        </w:rPr>
        <w:t>в</w:t>
      </w:r>
      <w:r w:rsidRPr="005753B5">
        <w:rPr>
          <w:rFonts w:ascii="Times New Roman" w:hAnsi="Times New Roman" w:cs="Times New Roman"/>
          <w:color w:val="212529"/>
          <w:sz w:val="28"/>
          <w:szCs w:val="28"/>
        </w:rPr>
        <w:t xml:space="preserve">оно  перебуває.  </w:t>
      </w:r>
    </w:p>
    <w:p w:rsidR="00901628" w:rsidRPr="005753B5" w:rsidRDefault="00901628" w:rsidP="005753B5">
      <w:pPr>
        <w:pStyle w:val="HTML"/>
        <w:shd w:val="clear" w:color="auto" w:fill="FFFFFF"/>
        <w:ind w:firstLine="851"/>
        <w:jc w:val="both"/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</w:pPr>
      <w:r w:rsidRPr="005753B5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Списання  повністю  амортизованих  основних засобів, інших  необоротних  матеріальних  активів установи, пер</w:t>
      </w:r>
      <w:r w:rsidR="00276745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вісна  (переоцінена)  вартість яких </w:t>
      </w:r>
      <w:r w:rsidRPr="005753B5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стано</w:t>
      </w:r>
      <w:r w:rsidR="00276745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вить менш як 20 тис. гривень, </w:t>
      </w:r>
      <w:r w:rsidRPr="005753B5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здійснюється  за  рішенням  керівника  такої установи відповідно  до  цього  Порядку.</w:t>
      </w:r>
    </w:p>
    <w:p w:rsidR="00901628" w:rsidRPr="005753B5" w:rsidRDefault="00674166" w:rsidP="005753B5">
      <w:pPr>
        <w:pStyle w:val="HTML"/>
        <w:shd w:val="clear" w:color="auto" w:fill="FFFFFF"/>
        <w:ind w:firstLine="851"/>
        <w:jc w:val="both"/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Дозвіл</w:t>
      </w:r>
      <w:r w:rsidR="00901628" w:rsidRPr="005753B5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на списання майна, вартість якого більше 20 тис. гривень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,</w:t>
      </w:r>
      <w:r w:rsidR="00814FEB" w:rsidRPr="005753B5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надається</w:t>
      </w:r>
      <w:r w:rsidR="00814FEB" w:rsidRPr="005753B5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Київською районною у м. Полтаві радою шляхом прийняття відповідного рішення.</w:t>
      </w:r>
    </w:p>
    <w:p w:rsidR="00814FEB" w:rsidRPr="005753B5" w:rsidRDefault="004B2AE7" w:rsidP="005753B5">
      <w:pPr>
        <w:pStyle w:val="HTML"/>
        <w:shd w:val="clear" w:color="auto" w:fill="FFFFFF"/>
        <w:ind w:firstLine="993"/>
        <w:jc w:val="both"/>
        <w:rPr>
          <w:rFonts w:ascii="Times New Roman" w:hAnsi="Times New Roman" w:cs="Times New Roman"/>
          <w:color w:val="212529"/>
          <w:sz w:val="28"/>
          <w:szCs w:val="28"/>
        </w:rPr>
      </w:pPr>
      <w:r w:rsidRPr="005753B5">
        <w:rPr>
          <w:rFonts w:ascii="Times New Roman" w:hAnsi="Times New Roman" w:cs="Times New Roman"/>
          <w:color w:val="212529"/>
          <w:sz w:val="28"/>
          <w:szCs w:val="28"/>
        </w:rPr>
        <w:lastRenderedPageBreak/>
        <w:t>4</w:t>
      </w:r>
      <w:r w:rsidR="00814FEB" w:rsidRPr="005753B5">
        <w:rPr>
          <w:rFonts w:ascii="Times New Roman" w:hAnsi="Times New Roman" w:cs="Times New Roman"/>
          <w:color w:val="212529"/>
          <w:sz w:val="28"/>
          <w:szCs w:val="28"/>
        </w:rPr>
        <w:t>. З  метою  отримання  дозволу  на  списання   майна</w:t>
      </w:r>
      <w:r w:rsidR="00674166">
        <w:rPr>
          <w:rFonts w:ascii="Times New Roman" w:hAnsi="Times New Roman" w:cs="Times New Roman"/>
          <w:color w:val="212529"/>
          <w:sz w:val="28"/>
          <w:szCs w:val="28"/>
        </w:rPr>
        <w:t>, вартістю понад 20 тисяч гривен,</w:t>
      </w:r>
      <w:r w:rsidR="00814FEB" w:rsidRPr="005753B5">
        <w:rPr>
          <w:rFonts w:ascii="Times New Roman" w:hAnsi="Times New Roman" w:cs="Times New Roman"/>
          <w:color w:val="212529"/>
          <w:sz w:val="28"/>
          <w:szCs w:val="28"/>
        </w:rPr>
        <w:t xml:space="preserve">   установа </w:t>
      </w:r>
      <w:r w:rsidR="00B37182">
        <w:rPr>
          <w:rFonts w:ascii="Times New Roman" w:hAnsi="Times New Roman" w:cs="Times New Roman"/>
          <w:color w:val="212529"/>
          <w:sz w:val="28"/>
          <w:szCs w:val="28"/>
        </w:rPr>
        <w:t>надає</w:t>
      </w:r>
      <w:r w:rsidR="00814FEB" w:rsidRPr="005753B5">
        <w:rPr>
          <w:rFonts w:ascii="Times New Roman" w:hAnsi="Times New Roman" w:cs="Times New Roman"/>
          <w:color w:val="212529"/>
          <w:sz w:val="28"/>
          <w:szCs w:val="28"/>
        </w:rPr>
        <w:t xml:space="preserve">  разом  із  </w:t>
      </w:r>
      <w:r w:rsidR="00674166">
        <w:rPr>
          <w:rFonts w:ascii="Times New Roman" w:hAnsi="Times New Roman" w:cs="Times New Roman"/>
          <w:color w:val="212529"/>
          <w:sz w:val="28"/>
          <w:szCs w:val="28"/>
        </w:rPr>
        <w:t>службово</w:t>
      </w:r>
      <w:r w:rsidR="00B37182">
        <w:rPr>
          <w:rFonts w:ascii="Times New Roman" w:hAnsi="Times New Roman" w:cs="Times New Roman"/>
          <w:color w:val="212529"/>
          <w:sz w:val="28"/>
          <w:szCs w:val="28"/>
        </w:rPr>
        <w:t>ю</w:t>
      </w:r>
      <w:r w:rsidR="00674166">
        <w:rPr>
          <w:rFonts w:ascii="Times New Roman" w:hAnsi="Times New Roman" w:cs="Times New Roman"/>
          <w:color w:val="212529"/>
          <w:sz w:val="28"/>
          <w:szCs w:val="28"/>
        </w:rPr>
        <w:t xml:space="preserve"> </w:t>
      </w:r>
      <w:r w:rsidR="00814FEB" w:rsidRPr="005753B5">
        <w:rPr>
          <w:rFonts w:ascii="Times New Roman" w:hAnsi="Times New Roman" w:cs="Times New Roman"/>
          <w:color w:val="212529"/>
          <w:sz w:val="28"/>
          <w:szCs w:val="28"/>
        </w:rPr>
        <w:t xml:space="preserve">такі документи: </w:t>
      </w:r>
      <w:bookmarkStart w:id="1" w:name="o44"/>
      <w:bookmarkEnd w:id="1"/>
    </w:p>
    <w:p w:rsidR="001F0FD1" w:rsidRDefault="001F0FD1" w:rsidP="001F0FD1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529"/>
          <w:sz w:val="28"/>
          <w:szCs w:val="28"/>
        </w:rPr>
      </w:pPr>
      <w:bookmarkStart w:id="2" w:name="o46"/>
      <w:bookmarkEnd w:id="2"/>
      <w:r>
        <w:rPr>
          <w:rFonts w:ascii="Times New Roman" w:hAnsi="Times New Roman" w:cs="Times New Roman"/>
          <w:color w:val="212529"/>
          <w:sz w:val="28"/>
          <w:szCs w:val="28"/>
        </w:rPr>
        <w:t xml:space="preserve">  </w:t>
      </w:r>
      <w:r w:rsidR="00814FEB" w:rsidRPr="005753B5">
        <w:rPr>
          <w:rFonts w:ascii="Times New Roman" w:hAnsi="Times New Roman" w:cs="Times New Roman"/>
          <w:color w:val="212529"/>
          <w:sz w:val="28"/>
          <w:szCs w:val="28"/>
        </w:rPr>
        <w:t>1) відомості  про  майно,  що  пропонується списати за даними бухгалтерського обліку;</w:t>
      </w:r>
      <w:bookmarkStart w:id="3" w:name="o47"/>
      <w:bookmarkEnd w:id="3"/>
    </w:p>
    <w:p w:rsidR="001F0FD1" w:rsidRDefault="001F0FD1" w:rsidP="001F0FD1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529"/>
          <w:sz w:val="28"/>
          <w:szCs w:val="28"/>
        </w:rPr>
      </w:pPr>
      <w:r>
        <w:rPr>
          <w:rFonts w:ascii="Times New Roman" w:hAnsi="Times New Roman" w:cs="Times New Roman"/>
          <w:color w:val="212529"/>
          <w:sz w:val="28"/>
          <w:szCs w:val="28"/>
        </w:rPr>
        <w:t xml:space="preserve">  </w:t>
      </w:r>
      <w:r w:rsidR="00814FEB" w:rsidRPr="005753B5">
        <w:rPr>
          <w:rFonts w:ascii="Times New Roman" w:hAnsi="Times New Roman" w:cs="Times New Roman"/>
          <w:color w:val="212529"/>
          <w:sz w:val="28"/>
          <w:szCs w:val="28"/>
        </w:rPr>
        <w:t>2) акт  інвентаризації  майна,  що  пропонується до списання;</w:t>
      </w:r>
      <w:bookmarkStart w:id="4" w:name="o48"/>
      <w:bookmarkEnd w:id="4"/>
    </w:p>
    <w:p w:rsidR="00814FEB" w:rsidRDefault="001F0FD1" w:rsidP="001F0FD1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529"/>
          <w:sz w:val="28"/>
          <w:szCs w:val="28"/>
        </w:rPr>
      </w:pPr>
      <w:r>
        <w:rPr>
          <w:rFonts w:ascii="Times New Roman" w:hAnsi="Times New Roman" w:cs="Times New Roman"/>
          <w:color w:val="212529"/>
          <w:sz w:val="28"/>
          <w:szCs w:val="28"/>
        </w:rPr>
        <w:t xml:space="preserve">  </w:t>
      </w:r>
      <w:r w:rsidR="00814FEB" w:rsidRPr="005753B5">
        <w:rPr>
          <w:rFonts w:ascii="Times New Roman" w:hAnsi="Times New Roman" w:cs="Times New Roman"/>
          <w:color w:val="212529"/>
          <w:sz w:val="28"/>
          <w:szCs w:val="28"/>
        </w:rPr>
        <w:t>3) акт  технічного  стану  майна,   затверджений   керівником установи  (не  подається  у  разі  списання майна, виявленого в результаті інвентаризації як нестача).</w:t>
      </w:r>
    </w:p>
    <w:p w:rsidR="001F0FD1" w:rsidRDefault="00814FEB" w:rsidP="001F0FD1">
      <w:pPr>
        <w:pStyle w:val="HTML"/>
        <w:shd w:val="clear" w:color="auto" w:fill="FFFFFF"/>
        <w:ind w:firstLine="851"/>
        <w:jc w:val="both"/>
        <w:rPr>
          <w:rFonts w:ascii="Times New Roman" w:hAnsi="Times New Roman" w:cs="Times New Roman"/>
          <w:color w:val="212529"/>
          <w:sz w:val="28"/>
          <w:szCs w:val="28"/>
        </w:rPr>
      </w:pPr>
      <w:r w:rsidRPr="005753B5">
        <w:rPr>
          <w:rFonts w:ascii="Times New Roman" w:hAnsi="Times New Roman" w:cs="Times New Roman"/>
          <w:color w:val="212529"/>
          <w:sz w:val="28"/>
          <w:szCs w:val="28"/>
        </w:rPr>
        <w:t xml:space="preserve">Рішення про відмову в наданні дозволу на списання майна </w:t>
      </w:r>
      <w:r w:rsidR="00285B9B">
        <w:rPr>
          <w:rFonts w:ascii="Times New Roman" w:hAnsi="Times New Roman" w:cs="Times New Roman"/>
          <w:color w:val="212529"/>
          <w:sz w:val="28"/>
          <w:szCs w:val="28"/>
        </w:rPr>
        <w:t>може бути прийнято</w:t>
      </w:r>
      <w:r w:rsidRPr="005753B5">
        <w:rPr>
          <w:rFonts w:ascii="Times New Roman" w:hAnsi="Times New Roman" w:cs="Times New Roman"/>
          <w:color w:val="212529"/>
          <w:sz w:val="28"/>
          <w:szCs w:val="28"/>
        </w:rPr>
        <w:t xml:space="preserve"> </w:t>
      </w:r>
      <w:r w:rsidR="00285B9B">
        <w:rPr>
          <w:rFonts w:ascii="Times New Roman" w:hAnsi="Times New Roman" w:cs="Times New Roman"/>
          <w:color w:val="212529"/>
          <w:sz w:val="28"/>
          <w:szCs w:val="28"/>
        </w:rPr>
        <w:t xml:space="preserve">сесією районної ради </w:t>
      </w:r>
      <w:r w:rsidRPr="005753B5">
        <w:rPr>
          <w:rFonts w:ascii="Times New Roman" w:hAnsi="Times New Roman" w:cs="Times New Roman"/>
          <w:color w:val="212529"/>
          <w:sz w:val="28"/>
          <w:szCs w:val="28"/>
        </w:rPr>
        <w:t>у разі, коли:</w:t>
      </w:r>
      <w:bookmarkStart w:id="5" w:name="o66"/>
      <w:bookmarkEnd w:id="5"/>
    </w:p>
    <w:p w:rsidR="001F0FD1" w:rsidRDefault="001F0FD1" w:rsidP="001F0FD1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529"/>
          <w:sz w:val="28"/>
          <w:szCs w:val="28"/>
        </w:rPr>
      </w:pPr>
      <w:r>
        <w:rPr>
          <w:rFonts w:ascii="Times New Roman" w:hAnsi="Times New Roman" w:cs="Times New Roman"/>
          <w:color w:val="212529"/>
          <w:sz w:val="28"/>
          <w:szCs w:val="28"/>
        </w:rPr>
        <w:t xml:space="preserve">  1) </w:t>
      </w:r>
      <w:r w:rsidR="00814FEB" w:rsidRPr="005753B5">
        <w:rPr>
          <w:rFonts w:ascii="Times New Roman" w:hAnsi="Times New Roman" w:cs="Times New Roman"/>
          <w:color w:val="212529"/>
          <w:sz w:val="28"/>
          <w:szCs w:val="28"/>
        </w:rPr>
        <w:t>майно не  відповідає  вимогам,  визначеним  у  пункті 2</w:t>
      </w:r>
      <w:r w:rsidR="004B2AE7" w:rsidRPr="005753B5">
        <w:rPr>
          <w:rFonts w:ascii="Times New Roman" w:hAnsi="Times New Roman" w:cs="Times New Roman"/>
          <w:color w:val="212529"/>
          <w:sz w:val="28"/>
          <w:szCs w:val="28"/>
        </w:rPr>
        <w:t xml:space="preserve"> </w:t>
      </w:r>
      <w:r w:rsidR="00814FEB" w:rsidRPr="005753B5">
        <w:rPr>
          <w:rFonts w:ascii="Times New Roman" w:hAnsi="Times New Roman" w:cs="Times New Roman"/>
          <w:color w:val="212529"/>
          <w:sz w:val="28"/>
          <w:szCs w:val="28"/>
        </w:rPr>
        <w:t xml:space="preserve">цього </w:t>
      </w:r>
      <w:r w:rsidR="00814FEB" w:rsidRPr="005753B5">
        <w:rPr>
          <w:rFonts w:ascii="Times New Roman" w:hAnsi="Times New Roman" w:cs="Times New Roman"/>
          <w:color w:val="212529"/>
          <w:sz w:val="28"/>
          <w:szCs w:val="28"/>
        </w:rPr>
        <w:br/>
        <w:t>Порядку;</w:t>
      </w:r>
      <w:bookmarkStart w:id="6" w:name="o67"/>
      <w:bookmarkStart w:id="7" w:name="o68"/>
      <w:bookmarkEnd w:id="6"/>
      <w:bookmarkEnd w:id="7"/>
    </w:p>
    <w:p w:rsidR="00814FEB" w:rsidRDefault="001F0FD1" w:rsidP="001F0FD1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529"/>
          <w:sz w:val="28"/>
          <w:szCs w:val="28"/>
        </w:rPr>
      </w:pPr>
      <w:r>
        <w:rPr>
          <w:rFonts w:ascii="Times New Roman" w:hAnsi="Times New Roman" w:cs="Times New Roman"/>
          <w:color w:val="212529"/>
          <w:sz w:val="28"/>
          <w:szCs w:val="28"/>
        </w:rPr>
        <w:t xml:space="preserve">  2) </w:t>
      </w:r>
      <w:r w:rsidR="00B37182">
        <w:rPr>
          <w:rFonts w:ascii="Times New Roman" w:hAnsi="Times New Roman" w:cs="Times New Roman"/>
          <w:color w:val="212529"/>
          <w:sz w:val="28"/>
          <w:szCs w:val="28"/>
        </w:rPr>
        <w:t>установа</w:t>
      </w:r>
      <w:r w:rsidR="00814FEB" w:rsidRPr="005753B5">
        <w:rPr>
          <w:rFonts w:ascii="Times New Roman" w:hAnsi="Times New Roman" w:cs="Times New Roman"/>
          <w:color w:val="212529"/>
          <w:sz w:val="28"/>
          <w:szCs w:val="28"/>
        </w:rPr>
        <w:t xml:space="preserve">   пода</w:t>
      </w:r>
      <w:r w:rsidR="00B37182">
        <w:rPr>
          <w:rFonts w:ascii="Times New Roman" w:hAnsi="Times New Roman" w:cs="Times New Roman"/>
          <w:color w:val="212529"/>
          <w:sz w:val="28"/>
          <w:szCs w:val="28"/>
        </w:rPr>
        <w:t>ла</w:t>
      </w:r>
      <w:r w:rsidR="00814FEB" w:rsidRPr="005753B5">
        <w:rPr>
          <w:rFonts w:ascii="Times New Roman" w:hAnsi="Times New Roman" w:cs="Times New Roman"/>
          <w:color w:val="212529"/>
          <w:sz w:val="28"/>
          <w:szCs w:val="28"/>
        </w:rPr>
        <w:t xml:space="preserve">   передбачені   цим   Порядком документи  </w:t>
      </w:r>
      <w:r w:rsidR="00B37182">
        <w:rPr>
          <w:rFonts w:ascii="Times New Roman" w:hAnsi="Times New Roman" w:cs="Times New Roman"/>
          <w:color w:val="212529"/>
          <w:sz w:val="28"/>
          <w:szCs w:val="28"/>
        </w:rPr>
        <w:t xml:space="preserve">з </w:t>
      </w:r>
      <w:r w:rsidR="004B2AE7" w:rsidRPr="005753B5">
        <w:rPr>
          <w:rFonts w:ascii="Times New Roman" w:hAnsi="Times New Roman" w:cs="Times New Roman"/>
          <w:color w:val="212529"/>
          <w:sz w:val="28"/>
          <w:szCs w:val="28"/>
        </w:rPr>
        <w:t>наявн</w:t>
      </w:r>
      <w:r w:rsidR="00B37182">
        <w:rPr>
          <w:rFonts w:ascii="Times New Roman" w:hAnsi="Times New Roman" w:cs="Times New Roman"/>
          <w:color w:val="212529"/>
          <w:sz w:val="28"/>
          <w:szCs w:val="28"/>
        </w:rPr>
        <w:t>ими</w:t>
      </w:r>
      <w:r w:rsidR="004B2AE7" w:rsidRPr="005753B5">
        <w:rPr>
          <w:rFonts w:ascii="Times New Roman" w:hAnsi="Times New Roman" w:cs="Times New Roman"/>
          <w:color w:val="212529"/>
          <w:sz w:val="28"/>
          <w:szCs w:val="28"/>
        </w:rPr>
        <w:t xml:space="preserve"> суперечност</w:t>
      </w:r>
      <w:r w:rsidR="00B37182">
        <w:rPr>
          <w:rFonts w:ascii="Times New Roman" w:hAnsi="Times New Roman" w:cs="Times New Roman"/>
          <w:color w:val="212529"/>
          <w:sz w:val="28"/>
          <w:szCs w:val="28"/>
        </w:rPr>
        <w:t>ями</w:t>
      </w:r>
      <w:r w:rsidR="004B2AE7" w:rsidRPr="005753B5">
        <w:rPr>
          <w:rFonts w:ascii="Times New Roman" w:hAnsi="Times New Roman" w:cs="Times New Roman"/>
          <w:color w:val="212529"/>
          <w:sz w:val="28"/>
          <w:szCs w:val="28"/>
        </w:rPr>
        <w:t>.</w:t>
      </w:r>
    </w:p>
    <w:p w:rsidR="00285B9B" w:rsidRPr="005753B5" w:rsidRDefault="00285B9B" w:rsidP="00674166">
      <w:pPr>
        <w:pStyle w:val="HTML"/>
        <w:shd w:val="clear" w:color="auto" w:fill="FFFFFF"/>
        <w:ind w:firstLine="851"/>
        <w:jc w:val="both"/>
        <w:rPr>
          <w:rFonts w:ascii="Times New Roman" w:hAnsi="Times New Roman" w:cs="Times New Roman"/>
          <w:color w:val="212529"/>
          <w:sz w:val="28"/>
          <w:szCs w:val="28"/>
        </w:rPr>
      </w:pPr>
    </w:p>
    <w:p w:rsidR="004B2AE7" w:rsidRPr="005753B5" w:rsidRDefault="00285B9B" w:rsidP="001F0FD1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212529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212529"/>
          <w:sz w:val="28"/>
          <w:szCs w:val="28"/>
        </w:rPr>
        <w:t>Утворення установою</w:t>
      </w:r>
      <w:r w:rsidR="001F0FD1">
        <w:rPr>
          <w:rFonts w:ascii="Times New Roman" w:hAnsi="Times New Roman" w:cs="Times New Roman"/>
          <w:b/>
          <w:bCs/>
          <w:color w:val="212529"/>
          <w:sz w:val="28"/>
          <w:szCs w:val="28"/>
        </w:rPr>
        <w:t xml:space="preserve"> к</w:t>
      </w:r>
      <w:r w:rsidR="004B2AE7" w:rsidRPr="005753B5">
        <w:rPr>
          <w:rFonts w:ascii="Times New Roman" w:hAnsi="Times New Roman" w:cs="Times New Roman"/>
          <w:b/>
          <w:bCs/>
          <w:color w:val="212529"/>
          <w:sz w:val="28"/>
          <w:szCs w:val="28"/>
        </w:rPr>
        <w:t>омісії із списання майна, її завдання                         та повноваження</w:t>
      </w:r>
    </w:p>
    <w:p w:rsidR="004B2AE7" w:rsidRPr="005753B5" w:rsidRDefault="004B2AE7" w:rsidP="005753B5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529"/>
          <w:sz w:val="28"/>
          <w:szCs w:val="28"/>
        </w:rPr>
      </w:pPr>
    </w:p>
    <w:p w:rsidR="004B2AE7" w:rsidRPr="005753B5" w:rsidRDefault="001F0FD1" w:rsidP="005753B5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529"/>
          <w:sz w:val="28"/>
          <w:szCs w:val="28"/>
        </w:rPr>
      </w:pPr>
      <w:bookmarkStart w:id="8" w:name="o74"/>
      <w:bookmarkEnd w:id="8"/>
      <w:r>
        <w:rPr>
          <w:rFonts w:ascii="Times New Roman" w:hAnsi="Times New Roman" w:cs="Times New Roman"/>
          <w:color w:val="212529"/>
          <w:sz w:val="28"/>
          <w:szCs w:val="28"/>
        </w:rPr>
        <w:tab/>
      </w:r>
      <w:r w:rsidR="004B2AE7" w:rsidRPr="005753B5">
        <w:rPr>
          <w:rFonts w:ascii="Times New Roman" w:hAnsi="Times New Roman" w:cs="Times New Roman"/>
          <w:color w:val="212529"/>
          <w:sz w:val="28"/>
          <w:szCs w:val="28"/>
        </w:rPr>
        <w:t xml:space="preserve">5. Для встановлення факту непридатності </w:t>
      </w:r>
      <w:r>
        <w:rPr>
          <w:rFonts w:ascii="Times New Roman" w:hAnsi="Times New Roman" w:cs="Times New Roman"/>
          <w:color w:val="212529"/>
          <w:sz w:val="28"/>
          <w:szCs w:val="28"/>
        </w:rPr>
        <w:t xml:space="preserve">майна і  неможливості </w:t>
      </w:r>
      <w:r>
        <w:rPr>
          <w:rFonts w:ascii="Times New Roman" w:hAnsi="Times New Roman" w:cs="Times New Roman"/>
          <w:color w:val="212529"/>
          <w:sz w:val="28"/>
          <w:szCs w:val="28"/>
        </w:rPr>
        <w:br/>
        <w:t xml:space="preserve">та/або </w:t>
      </w:r>
      <w:r w:rsidR="004B2AE7" w:rsidRPr="005753B5">
        <w:rPr>
          <w:rFonts w:ascii="Times New Roman" w:hAnsi="Times New Roman" w:cs="Times New Roman"/>
          <w:color w:val="212529"/>
          <w:sz w:val="28"/>
          <w:szCs w:val="28"/>
        </w:rPr>
        <w:t xml:space="preserve">неефективності  проведення  його  відновного  ремонту чи </w:t>
      </w:r>
      <w:r w:rsidR="004B2AE7" w:rsidRPr="005753B5">
        <w:rPr>
          <w:rFonts w:ascii="Times New Roman" w:hAnsi="Times New Roman" w:cs="Times New Roman"/>
          <w:color w:val="212529"/>
          <w:sz w:val="28"/>
          <w:szCs w:val="28"/>
        </w:rPr>
        <w:br/>
        <w:t xml:space="preserve">неможливості його використання іншим чином, а також для оформлення документів на списання майна утворюється комісія із списання майна (далі - комісія),  головою якої  є  заступник  керівника  установи, а членами - головний бухгалтер або його заступник, інші посадові особи.  </w:t>
      </w:r>
    </w:p>
    <w:p w:rsidR="004B2AE7" w:rsidRPr="005753B5" w:rsidRDefault="001F0FD1" w:rsidP="005753B5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529"/>
          <w:sz w:val="28"/>
          <w:szCs w:val="28"/>
        </w:rPr>
      </w:pPr>
      <w:bookmarkStart w:id="9" w:name="o75"/>
      <w:bookmarkEnd w:id="9"/>
      <w:r>
        <w:rPr>
          <w:rFonts w:ascii="Times New Roman" w:hAnsi="Times New Roman" w:cs="Times New Roman"/>
          <w:color w:val="212529"/>
          <w:sz w:val="28"/>
          <w:szCs w:val="28"/>
        </w:rPr>
        <w:tab/>
      </w:r>
      <w:r w:rsidR="004B2AE7" w:rsidRPr="005753B5">
        <w:rPr>
          <w:rFonts w:ascii="Times New Roman" w:hAnsi="Times New Roman" w:cs="Times New Roman"/>
          <w:color w:val="212529"/>
          <w:sz w:val="28"/>
          <w:szCs w:val="28"/>
        </w:rPr>
        <w:t xml:space="preserve">Склад комісії  затверджується  розпорядчим  актом за підписом </w:t>
      </w:r>
      <w:r w:rsidR="004B2AE7" w:rsidRPr="005753B5">
        <w:rPr>
          <w:rFonts w:ascii="Times New Roman" w:hAnsi="Times New Roman" w:cs="Times New Roman"/>
          <w:color w:val="212529"/>
          <w:sz w:val="28"/>
          <w:szCs w:val="28"/>
        </w:rPr>
        <w:br/>
        <w:t xml:space="preserve">керівника установи. </w:t>
      </w:r>
    </w:p>
    <w:p w:rsidR="004B2AE7" w:rsidRPr="005753B5" w:rsidRDefault="001F0FD1" w:rsidP="005753B5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529"/>
          <w:sz w:val="28"/>
          <w:szCs w:val="28"/>
        </w:rPr>
      </w:pPr>
      <w:bookmarkStart w:id="10" w:name="o76"/>
      <w:bookmarkStart w:id="11" w:name="o78"/>
      <w:bookmarkStart w:id="12" w:name="o79"/>
      <w:bookmarkStart w:id="13" w:name="o80"/>
      <w:bookmarkStart w:id="14" w:name="o81"/>
      <w:bookmarkEnd w:id="10"/>
      <w:bookmarkEnd w:id="11"/>
      <w:bookmarkEnd w:id="12"/>
      <w:bookmarkEnd w:id="13"/>
      <w:bookmarkEnd w:id="14"/>
      <w:r>
        <w:rPr>
          <w:rFonts w:ascii="Times New Roman" w:hAnsi="Times New Roman" w:cs="Times New Roman"/>
          <w:color w:val="212529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12529"/>
          <w:sz w:val="28"/>
          <w:szCs w:val="28"/>
        </w:rPr>
        <w:tab/>
      </w:r>
      <w:r w:rsidR="004B2AE7" w:rsidRPr="005753B5">
        <w:rPr>
          <w:rFonts w:ascii="Times New Roman" w:hAnsi="Times New Roman" w:cs="Times New Roman"/>
          <w:color w:val="212529"/>
          <w:sz w:val="28"/>
          <w:szCs w:val="28"/>
        </w:rPr>
        <w:t xml:space="preserve">6. Комісія: </w:t>
      </w:r>
    </w:p>
    <w:p w:rsidR="004B2AE7" w:rsidRPr="005753B5" w:rsidRDefault="006B2E99" w:rsidP="005753B5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529"/>
          <w:sz w:val="28"/>
          <w:szCs w:val="28"/>
        </w:rPr>
      </w:pPr>
      <w:bookmarkStart w:id="15" w:name="o82"/>
      <w:bookmarkEnd w:id="15"/>
      <w:r>
        <w:rPr>
          <w:rFonts w:ascii="Times New Roman" w:hAnsi="Times New Roman" w:cs="Times New Roman"/>
          <w:color w:val="212529"/>
          <w:sz w:val="28"/>
          <w:szCs w:val="28"/>
        </w:rPr>
        <w:t xml:space="preserve">  </w:t>
      </w:r>
      <w:r w:rsidR="004B2AE7" w:rsidRPr="005753B5">
        <w:rPr>
          <w:rFonts w:ascii="Times New Roman" w:hAnsi="Times New Roman" w:cs="Times New Roman"/>
          <w:color w:val="212529"/>
          <w:sz w:val="28"/>
          <w:szCs w:val="28"/>
        </w:rPr>
        <w:t>1) проводить    в    установленому   законодавством   порядку</w:t>
      </w:r>
      <w:r w:rsidR="001F0FD1">
        <w:rPr>
          <w:rFonts w:ascii="Times New Roman" w:hAnsi="Times New Roman" w:cs="Times New Roman"/>
          <w:color w:val="212529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12529"/>
          <w:sz w:val="28"/>
          <w:szCs w:val="28"/>
        </w:rPr>
        <w:t>і</w:t>
      </w:r>
      <w:r w:rsidR="004B2AE7" w:rsidRPr="005753B5">
        <w:rPr>
          <w:rFonts w:ascii="Times New Roman" w:hAnsi="Times New Roman" w:cs="Times New Roman"/>
          <w:color w:val="212529"/>
          <w:sz w:val="28"/>
          <w:szCs w:val="28"/>
        </w:rPr>
        <w:t xml:space="preserve">нвентаризацію майна,  що  пропонується  до  списання,  та  за  її </w:t>
      </w:r>
      <w:r w:rsidR="004B2AE7" w:rsidRPr="005753B5">
        <w:rPr>
          <w:rFonts w:ascii="Times New Roman" w:hAnsi="Times New Roman" w:cs="Times New Roman"/>
          <w:color w:val="212529"/>
          <w:sz w:val="28"/>
          <w:szCs w:val="28"/>
        </w:rPr>
        <w:br/>
        <w:t xml:space="preserve">результатами складає відповідний акт; </w:t>
      </w:r>
    </w:p>
    <w:p w:rsidR="004B2AE7" w:rsidRPr="005753B5" w:rsidRDefault="006B2E99" w:rsidP="005753B5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529"/>
          <w:sz w:val="28"/>
          <w:szCs w:val="28"/>
        </w:rPr>
      </w:pPr>
      <w:bookmarkStart w:id="16" w:name="o83"/>
      <w:bookmarkEnd w:id="16"/>
      <w:r>
        <w:rPr>
          <w:rFonts w:ascii="Times New Roman" w:hAnsi="Times New Roman" w:cs="Times New Roman"/>
          <w:color w:val="212529"/>
          <w:sz w:val="28"/>
          <w:szCs w:val="28"/>
        </w:rPr>
        <w:t xml:space="preserve">  </w:t>
      </w:r>
      <w:r w:rsidR="004B2AE7" w:rsidRPr="005753B5">
        <w:rPr>
          <w:rFonts w:ascii="Times New Roman" w:hAnsi="Times New Roman" w:cs="Times New Roman"/>
          <w:color w:val="212529"/>
          <w:sz w:val="28"/>
          <w:szCs w:val="28"/>
        </w:rPr>
        <w:t xml:space="preserve">2) проводить огляд майна з використанням необхідної технічної </w:t>
      </w:r>
      <w:r w:rsidR="004B2AE7" w:rsidRPr="005753B5">
        <w:rPr>
          <w:rFonts w:ascii="Times New Roman" w:hAnsi="Times New Roman" w:cs="Times New Roman"/>
          <w:color w:val="212529"/>
          <w:sz w:val="28"/>
          <w:szCs w:val="28"/>
        </w:rPr>
        <w:br/>
        <w:t xml:space="preserve">документації (технічних паспортів,  відомостей про дефекти тощо), а також даних бухгалтерського обліку; </w:t>
      </w:r>
    </w:p>
    <w:p w:rsidR="004B2AE7" w:rsidRPr="005753B5" w:rsidRDefault="006B2E99" w:rsidP="005753B5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529"/>
          <w:sz w:val="28"/>
          <w:szCs w:val="28"/>
        </w:rPr>
      </w:pPr>
      <w:bookmarkStart w:id="17" w:name="o84"/>
      <w:bookmarkEnd w:id="17"/>
      <w:r>
        <w:rPr>
          <w:rFonts w:ascii="Times New Roman" w:hAnsi="Times New Roman" w:cs="Times New Roman"/>
          <w:color w:val="212529"/>
          <w:sz w:val="28"/>
          <w:szCs w:val="28"/>
        </w:rPr>
        <w:t xml:space="preserve">  </w:t>
      </w:r>
      <w:r w:rsidR="004B2AE7" w:rsidRPr="005753B5">
        <w:rPr>
          <w:rFonts w:ascii="Times New Roman" w:hAnsi="Times New Roman" w:cs="Times New Roman"/>
          <w:color w:val="212529"/>
          <w:sz w:val="28"/>
          <w:szCs w:val="28"/>
        </w:rPr>
        <w:t>3) визначає     економічну    (технічну)    доцільність    чи</w:t>
      </w:r>
      <w:r w:rsidR="001F0FD1">
        <w:rPr>
          <w:rFonts w:ascii="Times New Roman" w:hAnsi="Times New Roman" w:cs="Times New Roman"/>
          <w:color w:val="212529"/>
          <w:sz w:val="28"/>
          <w:szCs w:val="28"/>
        </w:rPr>
        <w:t xml:space="preserve"> </w:t>
      </w:r>
      <w:r w:rsidR="004B2AE7" w:rsidRPr="005753B5">
        <w:rPr>
          <w:rFonts w:ascii="Times New Roman" w:hAnsi="Times New Roman" w:cs="Times New Roman"/>
          <w:color w:val="212529"/>
          <w:sz w:val="28"/>
          <w:szCs w:val="28"/>
        </w:rPr>
        <w:t xml:space="preserve">недоцільність відновлення та/або подальшого використання  майна  і вносить відповідні пропозиції; </w:t>
      </w:r>
    </w:p>
    <w:p w:rsidR="004B2AE7" w:rsidRPr="005753B5" w:rsidRDefault="006B2E99" w:rsidP="005753B5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529"/>
          <w:sz w:val="28"/>
          <w:szCs w:val="28"/>
        </w:rPr>
      </w:pPr>
      <w:bookmarkStart w:id="18" w:name="o85"/>
      <w:bookmarkEnd w:id="18"/>
      <w:r>
        <w:rPr>
          <w:rFonts w:ascii="Times New Roman" w:hAnsi="Times New Roman" w:cs="Times New Roman"/>
          <w:color w:val="212529"/>
          <w:sz w:val="28"/>
          <w:szCs w:val="28"/>
        </w:rPr>
        <w:t xml:space="preserve">  </w:t>
      </w:r>
      <w:r w:rsidR="004B2AE7" w:rsidRPr="005753B5">
        <w:rPr>
          <w:rFonts w:ascii="Times New Roman" w:hAnsi="Times New Roman" w:cs="Times New Roman"/>
          <w:color w:val="212529"/>
          <w:sz w:val="28"/>
          <w:szCs w:val="28"/>
        </w:rPr>
        <w:t xml:space="preserve">4) установлює  конкретні  причини  списання  майна  (моральна </w:t>
      </w:r>
      <w:r w:rsidR="004B2AE7" w:rsidRPr="005753B5">
        <w:rPr>
          <w:rFonts w:ascii="Times New Roman" w:hAnsi="Times New Roman" w:cs="Times New Roman"/>
          <w:color w:val="212529"/>
          <w:sz w:val="28"/>
          <w:szCs w:val="28"/>
        </w:rPr>
        <w:br/>
        <w:t xml:space="preserve">застарілість чи фізична зношеність,  непридатність для  подальшого </w:t>
      </w:r>
      <w:r w:rsidR="004B2AE7" w:rsidRPr="005753B5">
        <w:rPr>
          <w:rFonts w:ascii="Times New Roman" w:hAnsi="Times New Roman" w:cs="Times New Roman"/>
          <w:color w:val="212529"/>
          <w:sz w:val="28"/>
          <w:szCs w:val="28"/>
        </w:rPr>
        <w:br/>
        <w:t>використання   установою,  стихійне лихо та неможливість відновлення,  або виявлення його в результаті</w:t>
      </w:r>
      <w:r w:rsidR="001F0FD1">
        <w:rPr>
          <w:rFonts w:ascii="Times New Roman" w:hAnsi="Times New Roman" w:cs="Times New Roman"/>
          <w:color w:val="212529"/>
          <w:sz w:val="28"/>
          <w:szCs w:val="28"/>
        </w:rPr>
        <w:t xml:space="preserve"> </w:t>
      </w:r>
      <w:r w:rsidR="004B2AE7" w:rsidRPr="005753B5">
        <w:rPr>
          <w:rFonts w:ascii="Times New Roman" w:hAnsi="Times New Roman" w:cs="Times New Roman"/>
          <w:color w:val="212529"/>
          <w:sz w:val="28"/>
          <w:szCs w:val="28"/>
        </w:rPr>
        <w:t xml:space="preserve">інвентаризації як нестачі); </w:t>
      </w:r>
    </w:p>
    <w:p w:rsidR="004B2AE7" w:rsidRPr="005753B5" w:rsidRDefault="006B2E99" w:rsidP="005753B5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529"/>
          <w:sz w:val="28"/>
          <w:szCs w:val="28"/>
        </w:rPr>
      </w:pPr>
      <w:bookmarkStart w:id="19" w:name="o86"/>
      <w:bookmarkEnd w:id="19"/>
      <w:r>
        <w:rPr>
          <w:rFonts w:ascii="Times New Roman" w:hAnsi="Times New Roman" w:cs="Times New Roman"/>
          <w:color w:val="212529"/>
          <w:sz w:val="28"/>
          <w:szCs w:val="28"/>
        </w:rPr>
        <w:t xml:space="preserve">  </w:t>
      </w:r>
      <w:r w:rsidR="004B2AE7" w:rsidRPr="005753B5">
        <w:rPr>
          <w:rFonts w:ascii="Times New Roman" w:hAnsi="Times New Roman" w:cs="Times New Roman"/>
          <w:color w:val="212529"/>
          <w:sz w:val="28"/>
          <w:szCs w:val="28"/>
        </w:rPr>
        <w:t xml:space="preserve">5) визначає можливості використання окремих вузлів,  деталей, </w:t>
      </w:r>
      <w:r w:rsidR="004B2AE7" w:rsidRPr="005753B5">
        <w:rPr>
          <w:rFonts w:ascii="Times New Roman" w:hAnsi="Times New Roman" w:cs="Times New Roman"/>
          <w:color w:val="212529"/>
          <w:sz w:val="28"/>
          <w:szCs w:val="28"/>
        </w:rPr>
        <w:br/>
        <w:t xml:space="preserve">матеріалів та агрегатів об'єкта, що підлягає списанню; </w:t>
      </w:r>
    </w:p>
    <w:p w:rsidR="004B2AE7" w:rsidRPr="005753B5" w:rsidRDefault="006B2E99" w:rsidP="005753B5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529"/>
          <w:sz w:val="28"/>
          <w:szCs w:val="28"/>
        </w:rPr>
      </w:pPr>
      <w:bookmarkStart w:id="20" w:name="o87"/>
      <w:bookmarkEnd w:id="20"/>
      <w:r>
        <w:rPr>
          <w:rFonts w:ascii="Times New Roman" w:hAnsi="Times New Roman" w:cs="Times New Roman"/>
          <w:color w:val="212529"/>
          <w:sz w:val="28"/>
          <w:szCs w:val="28"/>
        </w:rPr>
        <w:t xml:space="preserve">  </w:t>
      </w:r>
      <w:r w:rsidR="004B2AE7" w:rsidRPr="005753B5">
        <w:rPr>
          <w:rFonts w:ascii="Times New Roman" w:hAnsi="Times New Roman" w:cs="Times New Roman"/>
          <w:color w:val="212529"/>
          <w:sz w:val="28"/>
          <w:szCs w:val="28"/>
        </w:rPr>
        <w:t xml:space="preserve">6) здійснює контроль  за  вилученням  з  майна,  що  підлягає </w:t>
      </w:r>
      <w:r w:rsidR="004B2AE7" w:rsidRPr="005753B5">
        <w:rPr>
          <w:rFonts w:ascii="Times New Roman" w:hAnsi="Times New Roman" w:cs="Times New Roman"/>
          <w:color w:val="212529"/>
          <w:sz w:val="28"/>
          <w:szCs w:val="28"/>
        </w:rPr>
        <w:br/>
        <w:t>списанню,  придатних вузлів,  деталей,  матеріалів та агрегатів</w:t>
      </w:r>
      <w:r w:rsidR="005753B5" w:rsidRPr="005753B5">
        <w:rPr>
          <w:rFonts w:ascii="Times New Roman" w:hAnsi="Times New Roman" w:cs="Times New Roman"/>
          <w:color w:val="212529"/>
          <w:sz w:val="28"/>
          <w:szCs w:val="28"/>
        </w:rPr>
        <w:t>;</w:t>
      </w:r>
    </w:p>
    <w:p w:rsidR="004B2AE7" w:rsidRPr="005753B5" w:rsidRDefault="006B2E99" w:rsidP="005753B5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529"/>
          <w:sz w:val="28"/>
          <w:szCs w:val="28"/>
        </w:rPr>
      </w:pPr>
      <w:bookmarkStart w:id="21" w:name="o88"/>
      <w:bookmarkEnd w:id="21"/>
      <w:r>
        <w:rPr>
          <w:rFonts w:ascii="Times New Roman" w:hAnsi="Times New Roman" w:cs="Times New Roman"/>
          <w:color w:val="212529"/>
          <w:sz w:val="28"/>
          <w:szCs w:val="28"/>
        </w:rPr>
        <w:lastRenderedPageBreak/>
        <w:t xml:space="preserve">  </w:t>
      </w:r>
      <w:r w:rsidR="004B2AE7" w:rsidRPr="005753B5">
        <w:rPr>
          <w:rFonts w:ascii="Times New Roman" w:hAnsi="Times New Roman" w:cs="Times New Roman"/>
          <w:color w:val="212529"/>
          <w:sz w:val="28"/>
          <w:szCs w:val="28"/>
        </w:rPr>
        <w:t xml:space="preserve">7) складає відповідно до законодавства акти на списання майна </w:t>
      </w:r>
      <w:r w:rsidR="004B2AE7" w:rsidRPr="005753B5">
        <w:rPr>
          <w:rFonts w:ascii="Times New Roman" w:hAnsi="Times New Roman" w:cs="Times New Roman"/>
          <w:color w:val="212529"/>
          <w:sz w:val="28"/>
          <w:szCs w:val="28"/>
        </w:rPr>
        <w:br/>
        <w:t xml:space="preserve">за встановленою типовою формою. </w:t>
      </w:r>
    </w:p>
    <w:p w:rsidR="004B2AE7" w:rsidRPr="005753B5" w:rsidRDefault="001F0FD1" w:rsidP="005753B5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529"/>
          <w:sz w:val="28"/>
          <w:szCs w:val="28"/>
        </w:rPr>
      </w:pPr>
      <w:bookmarkStart w:id="22" w:name="o89"/>
      <w:bookmarkEnd w:id="22"/>
      <w:r>
        <w:rPr>
          <w:rFonts w:ascii="Times New Roman" w:hAnsi="Times New Roman" w:cs="Times New Roman"/>
          <w:color w:val="212529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12529"/>
          <w:sz w:val="28"/>
          <w:szCs w:val="28"/>
        </w:rPr>
        <w:tab/>
      </w:r>
      <w:r w:rsidR="005753B5" w:rsidRPr="005753B5">
        <w:rPr>
          <w:rFonts w:ascii="Times New Roman" w:hAnsi="Times New Roman" w:cs="Times New Roman"/>
          <w:color w:val="212529"/>
          <w:sz w:val="28"/>
          <w:szCs w:val="28"/>
        </w:rPr>
        <w:t>7</w:t>
      </w:r>
      <w:r w:rsidR="004B2AE7" w:rsidRPr="005753B5">
        <w:rPr>
          <w:rFonts w:ascii="Times New Roman" w:hAnsi="Times New Roman" w:cs="Times New Roman"/>
          <w:color w:val="212529"/>
          <w:sz w:val="28"/>
          <w:szCs w:val="28"/>
        </w:rPr>
        <w:t xml:space="preserve">. За результатами  роботи  складається  протокол  засідання </w:t>
      </w:r>
      <w:r w:rsidR="004B2AE7" w:rsidRPr="005753B5">
        <w:rPr>
          <w:rFonts w:ascii="Times New Roman" w:hAnsi="Times New Roman" w:cs="Times New Roman"/>
          <w:color w:val="212529"/>
          <w:sz w:val="28"/>
          <w:szCs w:val="28"/>
        </w:rPr>
        <w:br/>
        <w:t xml:space="preserve">комісії, до якого додаються: </w:t>
      </w:r>
    </w:p>
    <w:p w:rsidR="004B2AE7" w:rsidRPr="005753B5" w:rsidRDefault="00505D05" w:rsidP="005753B5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529"/>
          <w:sz w:val="28"/>
          <w:szCs w:val="28"/>
        </w:rPr>
      </w:pPr>
      <w:bookmarkStart w:id="23" w:name="o90"/>
      <w:bookmarkEnd w:id="23"/>
      <w:r>
        <w:rPr>
          <w:rFonts w:ascii="Times New Roman" w:hAnsi="Times New Roman" w:cs="Times New Roman"/>
          <w:color w:val="212529"/>
          <w:sz w:val="28"/>
          <w:szCs w:val="28"/>
        </w:rPr>
        <w:t xml:space="preserve">  </w:t>
      </w:r>
      <w:r w:rsidR="004B2AE7" w:rsidRPr="005753B5">
        <w:rPr>
          <w:rFonts w:ascii="Times New Roman" w:hAnsi="Times New Roman" w:cs="Times New Roman"/>
          <w:color w:val="212529"/>
          <w:sz w:val="28"/>
          <w:szCs w:val="28"/>
        </w:rPr>
        <w:t xml:space="preserve">1) </w:t>
      </w:r>
      <w:r>
        <w:rPr>
          <w:rFonts w:ascii="Times New Roman" w:hAnsi="Times New Roman" w:cs="Times New Roman"/>
          <w:color w:val="212529"/>
          <w:sz w:val="28"/>
          <w:szCs w:val="28"/>
        </w:rPr>
        <w:t xml:space="preserve">  </w:t>
      </w:r>
      <w:r w:rsidR="004B2AE7" w:rsidRPr="005753B5">
        <w:rPr>
          <w:rFonts w:ascii="Times New Roman" w:hAnsi="Times New Roman" w:cs="Times New Roman"/>
          <w:color w:val="212529"/>
          <w:sz w:val="28"/>
          <w:szCs w:val="28"/>
        </w:rPr>
        <w:t xml:space="preserve">акт інвентаризації майна, що пропонується до списання; </w:t>
      </w:r>
    </w:p>
    <w:p w:rsidR="004B2AE7" w:rsidRPr="005753B5" w:rsidRDefault="00505D05" w:rsidP="005753B5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529"/>
          <w:sz w:val="28"/>
          <w:szCs w:val="28"/>
        </w:rPr>
      </w:pPr>
      <w:bookmarkStart w:id="24" w:name="o91"/>
      <w:bookmarkEnd w:id="24"/>
      <w:r>
        <w:rPr>
          <w:rFonts w:ascii="Times New Roman" w:hAnsi="Times New Roman" w:cs="Times New Roman"/>
          <w:color w:val="212529"/>
          <w:sz w:val="28"/>
          <w:szCs w:val="28"/>
        </w:rPr>
        <w:t xml:space="preserve">  </w:t>
      </w:r>
      <w:r w:rsidR="004B2AE7" w:rsidRPr="005753B5">
        <w:rPr>
          <w:rFonts w:ascii="Times New Roman" w:hAnsi="Times New Roman" w:cs="Times New Roman"/>
          <w:color w:val="212529"/>
          <w:sz w:val="28"/>
          <w:szCs w:val="28"/>
        </w:rPr>
        <w:t>2)</w:t>
      </w:r>
      <w:r>
        <w:rPr>
          <w:rFonts w:ascii="Times New Roman" w:hAnsi="Times New Roman" w:cs="Times New Roman"/>
          <w:color w:val="212529"/>
          <w:sz w:val="28"/>
          <w:szCs w:val="28"/>
        </w:rPr>
        <w:t xml:space="preserve"> </w:t>
      </w:r>
      <w:r w:rsidR="004B2AE7" w:rsidRPr="005753B5">
        <w:rPr>
          <w:rFonts w:ascii="Times New Roman" w:hAnsi="Times New Roman" w:cs="Times New Roman"/>
          <w:color w:val="212529"/>
          <w:sz w:val="28"/>
          <w:szCs w:val="28"/>
        </w:rPr>
        <w:t>акти  технічного стану майна, що пропонується до списання (не  додаються  у  разі  списання  майна,  виявленого в результаті інвентаризації як нестача);</w:t>
      </w:r>
    </w:p>
    <w:p w:rsidR="004B2AE7" w:rsidRPr="005753B5" w:rsidRDefault="00505D05" w:rsidP="005753B5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529"/>
          <w:sz w:val="28"/>
          <w:szCs w:val="28"/>
        </w:rPr>
      </w:pPr>
      <w:bookmarkStart w:id="25" w:name="o92"/>
      <w:bookmarkStart w:id="26" w:name="o93"/>
      <w:bookmarkEnd w:id="25"/>
      <w:bookmarkEnd w:id="26"/>
      <w:r>
        <w:rPr>
          <w:rFonts w:ascii="Times New Roman" w:hAnsi="Times New Roman" w:cs="Times New Roman"/>
          <w:color w:val="212529"/>
          <w:sz w:val="28"/>
          <w:szCs w:val="28"/>
        </w:rPr>
        <w:t xml:space="preserve">  </w:t>
      </w:r>
      <w:r w:rsidR="004B2AE7" w:rsidRPr="005753B5">
        <w:rPr>
          <w:rFonts w:ascii="Times New Roman" w:hAnsi="Times New Roman" w:cs="Times New Roman"/>
          <w:color w:val="212529"/>
          <w:sz w:val="28"/>
          <w:szCs w:val="28"/>
        </w:rPr>
        <w:t xml:space="preserve">3) </w:t>
      </w:r>
      <w:r>
        <w:rPr>
          <w:rFonts w:ascii="Times New Roman" w:hAnsi="Times New Roman" w:cs="Times New Roman"/>
          <w:color w:val="212529"/>
          <w:sz w:val="28"/>
          <w:szCs w:val="28"/>
        </w:rPr>
        <w:t xml:space="preserve">  </w:t>
      </w:r>
      <w:r w:rsidR="004B2AE7" w:rsidRPr="005753B5">
        <w:rPr>
          <w:rFonts w:ascii="Times New Roman" w:hAnsi="Times New Roman" w:cs="Times New Roman"/>
          <w:color w:val="212529"/>
          <w:sz w:val="28"/>
          <w:szCs w:val="28"/>
        </w:rPr>
        <w:t xml:space="preserve">акти на списання майна; </w:t>
      </w:r>
    </w:p>
    <w:p w:rsidR="004B2AE7" w:rsidRPr="005753B5" w:rsidRDefault="00505D05" w:rsidP="005753B5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529"/>
          <w:sz w:val="28"/>
          <w:szCs w:val="28"/>
        </w:rPr>
      </w:pPr>
      <w:bookmarkStart w:id="27" w:name="o94"/>
      <w:bookmarkEnd w:id="27"/>
      <w:r>
        <w:rPr>
          <w:rFonts w:ascii="Times New Roman" w:hAnsi="Times New Roman" w:cs="Times New Roman"/>
          <w:color w:val="212529"/>
          <w:sz w:val="28"/>
          <w:szCs w:val="28"/>
        </w:rPr>
        <w:t xml:space="preserve">  </w:t>
      </w:r>
      <w:r w:rsidR="004B2AE7" w:rsidRPr="005753B5">
        <w:rPr>
          <w:rFonts w:ascii="Times New Roman" w:hAnsi="Times New Roman" w:cs="Times New Roman"/>
          <w:color w:val="212529"/>
          <w:sz w:val="28"/>
          <w:szCs w:val="28"/>
        </w:rPr>
        <w:t xml:space="preserve">4) </w:t>
      </w:r>
      <w:r>
        <w:rPr>
          <w:rFonts w:ascii="Times New Roman" w:hAnsi="Times New Roman" w:cs="Times New Roman"/>
          <w:color w:val="212529"/>
          <w:sz w:val="28"/>
          <w:szCs w:val="28"/>
        </w:rPr>
        <w:t xml:space="preserve"> </w:t>
      </w:r>
      <w:r w:rsidR="004B2AE7" w:rsidRPr="005753B5">
        <w:rPr>
          <w:rFonts w:ascii="Times New Roman" w:hAnsi="Times New Roman" w:cs="Times New Roman"/>
          <w:color w:val="212529"/>
          <w:sz w:val="28"/>
          <w:szCs w:val="28"/>
        </w:rPr>
        <w:t xml:space="preserve">інші   документи   (копія   акта   про   аварію,  висновки відповідних державних органів тощо (за наявності). </w:t>
      </w:r>
    </w:p>
    <w:p w:rsidR="004B2AE7" w:rsidRPr="005753B5" w:rsidRDefault="004B2AE7" w:rsidP="00285B9B">
      <w:pPr>
        <w:pStyle w:val="HTML"/>
        <w:shd w:val="clear" w:color="auto" w:fill="FFFFFF"/>
        <w:ind w:firstLine="851"/>
        <w:jc w:val="both"/>
        <w:rPr>
          <w:rFonts w:ascii="Times New Roman" w:hAnsi="Times New Roman" w:cs="Times New Roman"/>
          <w:color w:val="212529"/>
          <w:sz w:val="28"/>
          <w:szCs w:val="28"/>
        </w:rPr>
      </w:pPr>
      <w:bookmarkStart w:id="28" w:name="o96"/>
      <w:bookmarkEnd w:id="28"/>
      <w:r w:rsidRPr="005753B5">
        <w:rPr>
          <w:rFonts w:ascii="Times New Roman" w:hAnsi="Times New Roman" w:cs="Times New Roman"/>
          <w:color w:val="212529"/>
          <w:sz w:val="28"/>
          <w:szCs w:val="28"/>
        </w:rPr>
        <w:t xml:space="preserve"> Протокол засідання   комісії   підписується   всіма   членами </w:t>
      </w:r>
      <w:r w:rsidRPr="005753B5">
        <w:rPr>
          <w:rFonts w:ascii="Times New Roman" w:hAnsi="Times New Roman" w:cs="Times New Roman"/>
          <w:color w:val="212529"/>
          <w:sz w:val="28"/>
          <w:szCs w:val="28"/>
        </w:rPr>
        <w:br/>
        <w:t xml:space="preserve">комісії.  У разі незгоди з рішенням комісії її члени  мають  право </w:t>
      </w:r>
      <w:r w:rsidRPr="005753B5">
        <w:rPr>
          <w:rFonts w:ascii="Times New Roman" w:hAnsi="Times New Roman" w:cs="Times New Roman"/>
          <w:color w:val="212529"/>
          <w:sz w:val="28"/>
          <w:szCs w:val="28"/>
        </w:rPr>
        <w:br/>
        <w:t xml:space="preserve">викласти  у  письмовій  формі  свою окрему думку,  що додається до протоколу засідання. </w:t>
      </w:r>
    </w:p>
    <w:p w:rsidR="004B2AE7" w:rsidRPr="005753B5" w:rsidRDefault="00285B9B" w:rsidP="00285B9B">
      <w:pPr>
        <w:pStyle w:val="HTML"/>
        <w:shd w:val="clear" w:color="auto" w:fill="FFFFFF"/>
        <w:ind w:firstLine="851"/>
        <w:jc w:val="both"/>
        <w:rPr>
          <w:rFonts w:ascii="Times New Roman" w:hAnsi="Times New Roman" w:cs="Times New Roman"/>
          <w:color w:val="212529"/>
          <w:sz w:val="28"/>
          <w:szCs w:val="28"/>
        </w:rPr>
      </w:pPr>
      <w:bookmarkStart w:id="29" w:name="o97"/>
      <w:bookmarkEnd w:id="29"/>
      <w:r>
        <w:rPr>
          <w:rFonts w:ascii="Times New Roman" w:hAnsi="Times New Roman" w:cs="Times New Roman"/>
          <w:color w:val="212529"/>
          <w:sz w:val="28"/>
          <w:szCs w:val="28"/>
        </w:rPr>
        <w:t xml:space="preserve">  </w:t>
      </w:r>
      <w:r w:rsidR="004B2AE7" w:rsidRPr="005753B5">
        <w:rPr>
          <w:rFonts w:ascii="Times New Roman" w:hAnsi="Times New Roman" w:cs="Times New Roman"/>
          <w:color w:val="212529"/>
          <w:sz w:val="28"/>
          <w:szCs w:val="28"/>
        </w:rPr>
        <w:t xml:space="preserve">В актах технічного стану майна зазначаються рік  виготовлення </w:t>
      </w:r>
      <w:r w:rsidR="004B2AE7" w:rsidRPr="005753B5">
        <w:rPr>
          <w:rFonts w:ascii="Times New Roman" w:hAnsi="Times New Roman" w:cs="Times New Roman"/>
          <w:color w:val="212529"/>
          <w:sz w:val="28"/>
          <w:szCs w:val="28"/>
        </w:rPr>
        <w:br/>
        <w:t xml:space="preserve">майна,   дата   введення   в  експлуатацію,  обсяг проведеної   роботи   з   модернізації,   модифікації,   дообладнання  і  реконструкції,  стан  основних частин,  деталей і вузлів, конструктивних елементів. </w:t>
      </w:r>
    </w:p>
    <w:p w:rsidR="004B2AE7" w:rsidRPr="005753B5" w:rsidRDefault="00285B9B" w:rsidP="00285B9B">
      <w:pPr>
        <w:pStyle w:val="HTML"/>
        <w:shd w:val="clear" w:color="auto" w:fill="FFFFFF"/>
        <w:ind w:firstLine="851"/>
        <w:jc w:val="both"/>
        <w:rPr>
          <w:rFonts w:ascii="Times New Roman" w:hAnsi="Times New Roman" w:cs="Times New Roman"/>
          <w:color w:val="212529"/>
          <w:sz w:val="28"/>
          <w:szCs w:val="28"/>
        </w:rPr>
      </w:pPr>
      <w:bookmarkStart w:id="30" w:name="o98"/>
      <w:bookmarkEnd w:id="30"/>
      <w:r>
        <w:rPr>
          <w:rFonts w:ascii="Times New Roman" w:hAnsi="Times New Roman" w:cs="Times New Roman"/>
          <w:color w:val="212529"/>
          <w:sz w:val="28"/>
          <w:szCs w:val="28"/>
        </w:rPr>
        <w:t xml:space="preserve">  </w:t>
      </w:r>
      <w:r w:rsidR="004B2AE7" w:rsidRPr="005753B5">
        <w:rPr>
          <w:rFonts w:ascii="Times New Roman" w:hAnsi="Times New Roman" w:cs="Times New Roman"/>
          <w:color w:val="212529"/>
          <w:sz w:val="28"/>
          <w:szCs w:val="28"/>
        </w:rPr>
        <w:t xml:space="preserve"> В акті на списання майна детально зазначаються  причини  його списання   та   робиться   висновок   про   економічну  (технічну) </w:t>
      </w:r>
      <w:r w:rsidR="004B2AE7" w:rsidRPr="005753B5">
        <w:rPr>
          <w:rFonts w:ascii="Times New Roman" w:hAnsi="Times New Roman" w:cs="Times New Roman"/>
          <w:color w:val="212529"/>
          <w:sz w:val="28"/>
          <w:szCs w:val="28"/>
        </w:rPr>
        <w:br/>
        <w:t xml:space="preserve">недоцільність та/або неможливість відновлення майна. </w:t>
      </w:r>
    </w:p>
    <w:p w:rsidR="004B2AE7" w:rsidRPr="005753B5" w:rsidRDefault="00285B9B" w:rsidP="00285B9B">
      <w:pPr>
        <w:pStyle w:val="HTML"/>
        <w:shd w:val="clear" w:color="auto" w:fill="FFFFFF"/>
        <w:ind w:firstLine="851"/>
        <w:jc w:val="both"/>
        <w:rPr>
          <w:rFonts w:ascii="Times New Roman" w:hAnsi="Times New Roman" w:cs="Times New Roman"/>
          <w:color w:val="212529"/>
          <w:sz w:val="28"/>
          <w:szCs w:val="28"/>
        </w:rPr>
      </w:pPr>
      <w:bookmarkStart w:id="31" w:name="o99"/>
      <w:bookmarkEnd w:id="31"/>
      <w:r>
        <w:rPr>
          <w:rFonts w:ascii="Times New Roman" w:hAnsi="Times New Roman" w:cs="Times New Roman"/>
          <w:color w:val="212529"/>
          <w:sz w:val="28"/>
          <w:szCs w:val="28"/>
        </w:rPr>
        <w:t xml:space="preserve"> </w:t>
      </w:r>
      <w:r w:rsidR="004B2AE7" w:rsidRPr="005753B5">
        <w:rPr>
          <w:rFonts w:ascii="Times New Roman" w:hAnsi="Times New Roman" w:cs="Times New Roman"/>
          <w:color w:val="212529"/>
          <w:sz w:val="28"/>
          <w:szCs w:val="28"/>
        </w:rPr>
        <w:t xml:space="preserve"> У разі  списання  майна,  пошкодженого  внаслідок  аварії  чи </w:t>
      </w:r>
      <w:r w:rsidR="004B2AE7" w:rsidRPr="005753B5">
        <w:rPr>
          <w:rFonts w:ascii="Times New Roman" w:hAnsi="Times New Roman" w:cs="Times New Roman"/>
          <w:color w:val="212529"/>
          <w:sz w:val="28"/>
          <w:szCs w:val="28"/>
        </w:rPr>
        <w:br/>
        <w:t xml:space="preserve">стихійного лиха, до акта на його списання додається належним чином завірена копія акта про аварію,  в якій зазначаються </w:t>
      </w:r>
      <w:r w:rsidR="005753B5" w:rsidRPr="005753B5">
        <w:rPr>
          <w:rFonts w:ascii="Times New Roman" w:hAnsi="Times New Roman" w:cs="Times New Roman"/>
          <w:color w:val="212529"/>
          <w:sz w:val="28"/>
          <w:szCs w:val="28"/>
        </w:rPr>
        <w:t>п</w:t>
      </w:r>
      <w:r w:rsidR="004B2AE7" w:rsidRPr="005753B5">
        <w:rPr>
          <w:rFonts w:ascii="Times New Roman" w:hAnsi="Times New Roman" w:cs="Times New Roman"/>
          <w:color w:val="212529"/>
          <w:sz w:val="28"/>
          <w:szCs w:val="28"/>
        </w:rPr>
        <w:t xml:space="preserve">ричини,  що призвели до неї. </w:t>
      </w:r>
    </w:p>
    <w:p w:rsidR="005753B5" w:rsidRDefault="004B2AE7" w:rsidP="00285B9B">
      <w:pPr>
        <w:pStyle w:val="HTML"/>
        <w:shd w:val="clear" w:color="auto" w:fill="FFFFFF"/>
        <w:ind w:firstLine="851"/>
        <w:jc w:val="both"/>
        <w:rPr>
          <w:rFonts w:ascii="Times New Roman" w:hAnsi="Times New Roman" w:cs="Times New Roman"/>
          <w:color w:val="212529"/>
          <w:sz w:val="28"/>
          <w:szCs w:val="28"/>
        </w:rPr>
      </w:pPr>
      <w:bookmarkStart w:id="32" w:name="o100"/>
      <w:bookmarkEnd w:id="32"/>
      <w:r w:rsidRPr="005753B5">
        <w:rPr>
          <w:rFonts w:ascii="Times New Roman" w:hAnsi="Times New Roman" w:cs="Times New Roman"/>
          <w:color w:val="212529"/>
          <w:sz w:val="28"/>
          <w:szCs w:val="28"/>
        </w:rPr>
        <w:t xml:space="preserve">Протокол засідання   комісії,  акт  інвентаризації,  акти  на </w:t>
      </w:r>
      <w:r w:rsidRPr="005753B5">
        <w:rPr>
          <w:rFonts w:ascii="Times New Roman" w:hAnsi="Times New Roman" w:cs="Times New Roman"/>
          <w:color w:val="212529"/>
          <w:sz w:val="28"/>
          <w:szCs w:val="28"/>
        </w:rPr>
        <w:br/>
        <w:t xml:space="preserve">списання  майна  та  технічного  стану  затверджуються  керівником </w:t>
      </w:r>
      <w:r w:rsidRPr="005753B5">
        <w:rPr>
          <w:rFonts w:ascii="Times New Roman" w:hAnsi="Times New Roman" w:cs="Times New Roman"/>
          <w:color w:val="212529"/>
          <w:sz w:val="28"/>
          <w:szCs w:val="28"/>
        </w:rPr>
        <w:br/>
      </w:r>
      <w:r w:rsidR="005753B5" w:rsidRPr="005753B5">
        <w:rPr>
          <w:rFonts w:ascii="Times New Roman" w:hAnsi="Times New Roman" w:cs="Times New Roman"/>
          <w:color w:val="212529"/>
          <w:sz w:val="28"/>
          <w:szCs w:val="28"/>
        </w:rPr>
        <w:t>установи</w:t>
      </w:r>
      <w:r w:rsidRPr="005753B5">
        <w:rPr>
          <w:rFonts w:ascii="Times New Roman" w:hAnsi="Times New Roman" w:cs="Times New Roman"/>
          <w:color w:val="212529"/>
          <w:sz w:val="28"/>
          <w:szCs w:val="28"/>
        </w:rPr>
        <w:t>.</w:t>
      </w:r>
    </w:p>
    <w:p w:rsidR="00505D05" w:rsidRPr="005753B5" w:rsidRDefault="00505D05" w:rsidP="00285B9B">
      <w:pPr>
        <w:pStyle w:val="HTML"/>
        <w:shd w:val="clear" w:color="auto" w:fill="FFFFFF"/>
        <w:ind w:firstLine="851"/>
        <w:jc w:val="both"/>
        <w:rPr>
          <w:rFonts w:ascii="Times New Roman" w:hAnsi="Times New Roman" w:cs="Times New Roman"/>
          <w:color w:val="212529"/>
          <w:sz w:val="28"/>
          <w:szCs w:val="28"/>
        </w:rPr>
      </w:pPr>
    </w:p>
    <w:p w:rsidR="005753B5" w:rsidRPr="005753B5" w:rsidRDefault="005753B5" w:rsidP="00674166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212529"/>
          <w:sz w:val="28"/>
          <w:szCs w:val="28"/>
        </w:rPr>
      </w:pPr>
      <w:r w:rsidRPr="005753B5">
        <w:rPr>
          <w:rFonts w:ascii="Times New Roman" w:hAnsi="Times New Roman" w:cs="Times New Roman"/>
          <w:b/>
          <w:bCs/>
          <w:color w:val="212529"/>
          <w:sz w:val="28"/>
          <w:szCs w:val="28"/>
        </w:rPr>
        <w:t>Механізм списання майна</w:t>
      </w:r>
    </w:p>
    <w:p w:rsidR="005753B5" w:rsidRPr="005753B5" w:rsidRDefault="005753B5" w:rsidP="005753B5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529"/>
          <w:sz w:val="28"/>
          <w:szCs w:val="28"/>
        </w:rPr>
      </w:pPr>
    </w:p>
    <w:p w:rsidR="00505D05" w:rsidRDefault="00505D05" w:rsidP="00505D05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529"/>
          <w:sz w:val="28"/>
          <w:szCs w:val="28"/>
        </w:rPr>
      </w:pPr>
      <w:bookmarkStart w:id="33" w:name="o115"/>
      <w:bookmarkEnd w:id="33"/>
      <w:r>
        <w:rPr>
          <w:rFonts w:ascii="Times New Roman" w:hAnsi="Times New Roman" w:cs="Times New Roman"/>
          <w:color w:val="212529"/>
          <w:sz w:val="28"/>
          <w:szCs w:val="28"/>
        </w:rPr>
        <w:tab/>
      </w:r>
      <w:r w:rsidR="005753B5" w:rsidRPr="005753B5">
        <w:rPr>
          <w:rFonts w:ascii="Times New Roman" w:hAnsi="Times New Roman" w:cs="Times New Roman"/>
          <w:color w:val="212529"/>
          <w:sz w:val="28"/>
          <w:szCs w:val="28"/>
        </w:rPr>
        <w:t xml:space="preserve">8. Розбирання  та  демонтаж  майна,   що   пропонується   до </w:t>
      </w:r>
      <w:r w:rsidR="005753B5" w:rsidRPr="005753B5">
        <w:rPr>
          <w:rFonts w:ascii="Times New Roman" w:hAnsi="Times New Roman" w:cs="Times New Roman"/>
          <w:color w:val="212529"/>
          <w:sz w:val="28"/>
          <w:szCs w:val="28"/>
        </w:rPr>
        <w:br/>
        <w:t xml:space="preserve">списання, проводиться тільки після прийняття радою рішення про надання </w:t>
      </w:r>
      <w:r w:rsidR="00285B9B">
        <w:rPr>
          <w:rFonts w:ascii="Times New Roman" w:hAnsi="Times New Roman" w:cs="Times New Roman"/>
          <w:color w:val="212529"/>
          <w:sz w:val="28"/>
          <w:szCs w:val="28"/>
        </w:rPr>
        <w:t>дозволу</w:t>
      </w:r>
      <w:r w:rsidR="005753B5" w:rsidRPr="005753B5">
        <w:rPr>
          <w:rFonts w:ascii="Times New Roman" w:hAnsi="Times New Roman" w:cs="Times New Roman"/>
          <w:color w:val="212529"/>
          <w:sz w:val="28"/>
          <w:szCs w:val="28"/>
        </w:rPr>
        <w:t xml:space="preserve"> (згідно з  цим  Порядком)  на списання  майна</w:t>
      </w:r>
      <w:r w:rsidR="00B37182">
        <w:rPr>
          <w:rFonts w:ascii="Times New Roman" w:hAnsi="Times New Roman" w:cs="Times New Roman"/>
          <w:color w:val="212529"/>
          <w:sz w:val="28"/>
          <w:szCs w:val="28"/>
        </w:rPr>
        <w:t xml:space="preserve"> за умови вартості майна більше 20 тис. грн</w:t>
      </w:r>
      <w:r w:rsidR="005753B5" w:rsidRPr="005753B5">
        <w:rPr>
          <w:rFonts w:ascii="Times New Roman" w:hAnsi="Times New Roman" w:cs="Times New Roman"/>
          <w:color w:val="212529"/>
          <w:sz w:val="28"/>
          <w:szCs w:val="28"/>
        </w:rPr>
        <w:t>.</w:t>
      </w:r>
      <w:bookmarkStart w:id="34" w:name="o116"/>
      <w:bookmarkEnd w:id="34"/>
    </w:p>
    <w:p w:rsidR="00505D05" w:rsidRDefault="00505D05" w:rsidP="00505D05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529"/>
          <w:sz w:val="28"/>
          <w:szCs w:val="28"/>
        </w:rPr>
      </w:pPr>
      <w:r>
        <w:rPr>
          <w:rFonts w:ascii="Times New Roman" w:hAnsi="Times New Roman" w:cs="Times New Roman"/>
          <w:color w:val="212529"/>
          <w:sz w:val="28"/>
          <w:szCs w:val="28"/>
        </w:rPr>
        <w:tab/>
      </w:r>
      <w:r w:rsidR="005753B5" w:rsidRPr="005753B5">
        <w:rPr>
          <w:rFonts w:ascii="Times New Roman" w:hAnsi="Times New Roman" w:cs="Times New Roman"/>
          <w:color w:val="212529"/>
          <w:sz w:val="28"/>
          <w:szCs w:val="28"/>
        </w:rPr>
        <w:t xml:space="preserve">9. Розбирання,  демонтаж  та   списання   майна,   а   також </w:t>
      </w:r>
      <w:r w:rsidR="005753B5" w:rsidRPr="005753B5">
        <w:rPr>
          <w:rFonts w:ascii="Times New Roman" w:hAnsi="Times New Roman" w:cs="Times New Roman"/>
          <w:color w:val="212529"/>
          <w:sz w:val="28"/>
          <w:szCs w:val="28"/>
        </w:rPr>
        <w:br/>
        <w:t xml:space="preserve">відображення  на рахунках бухгалтерського обліку фактів проведення відповідних  господарських  операцій   згідно   з   цим   Порядком </w:t>
      </w:r>
      <w:r>
        <w:rPr>
          <w:rFonts w:ascii="Times New Roman" w:hAnsi="Times New Roman" w:cs="Times New Roman"/>
          <w:color w:val="212529"/>
          <w:sz w:val="28"/>
          <w:szCs w:val="28"/>
        </w:rPr>
        <w:t>з</w:t>
      </w:r>
      <w:r w:rsidR="005753B5" w:rsidRPr="005753B5">
        <w:rPr>
          <w:rFonts w:ascii="Times New Roman" w:hAnsi="Times New Roman" w:cs="Times New Roman"/>
          <w:color w:val="212529"/>
          <w:sz w:val="28"/>
          <w:szCs w:val="28"/>
        </w:rPr>
        <w:t>абезпечується безпосередньо установою,  на балансі якого перебуває майно.</w:t>
      </w:r>
      <w:bookmarkStart w:id="35" w:name="o117"/>
      <w:bookmarkEnd w:id="35"/>
    </w:p>
    <w:p w:rsidR="005753B5" w:rsidRPr="005753B5" w:rsidRDefault="00505D05" w:rsidP="00505D05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529"/>
          <w:sz w:val="28"/>
          <w:szCs w:val="28"/>
        </w:rPr>
      </w:pPr>
      <w:r>
        <w:rPr>
          <w:rFonts w:ascii="Times New Roman" w:hAnsi="Times New Roman" w:cs="Times New Roman"/>
          <w:color w:val="212529"/>
          <w:sz w:val="28"/>
          <w:szCs w:val="28"/>
        </w:rPr>
        <w:tab/>
      </w:r>
      <w:r w:rsidR="005753B5" w:rsidRPr="005753B5">
        <w:rPr>
          <w:rFonts w:ascii="Times New Roman" w:hAnsi="Times New Roman" w:cs="Times New Roman"/>
          <w:color w:val="212529"/>
          <w:sz w:val="28"/>
          <w:szCs w:val="28"/>
        </w:rPr>
        <w:t xml:space="preserve">10. Усі вузли,  деталі,  матеріали та агрегати розібраного та демонтованого  обладнання,  придатні для ремонту іншого обладнання чи для подальшого використання,  а  також  матеріали,  отримані  в результаті  списання  майна,  оприбутковуються  з відображенням на рахунках  бухгалтерського  обліку  запасів.  </w:t>
      </w:r>
    </w:p>
    <w:p w:rsidR="005753B5" w:rsidRPr="005753B5" w:rsidRDefault="005753B5" w:rsidP="005753B5">
      <w:pPr>
        <w:pStyle w:val="HTML"/>
        <w:shd w:val="clear" w:color="auto" w:fill="FFFFFF"/>
        <w:ind w:firstLine="851"/>
        <w:jc w:val="both"/>
        <w:rPr>
          <w:rFonts w:ascii="Times New Roman" w:hAnsi="Times New Roman" w:cs="Times New Roman"/>
          <w:color w:val="212529"/>
          <w:sz w:val="28"/>
          <w:szCs w:val="28"/>
        </w:rPr>
      </w:pPr>
      <w:bookmarkStart w:id="36" w:name="o118"/>
      <w:bookmarkStart w:id="37" w:name="o119"/>
      <w:bookmarkEnd w:id="36"/>
      <w:bookmarkEnd w:id="37"/>
      <w:r w:rsidRPr="005753B5">
        <w:rPr>
          <w:rFonts w:ascii="Times New Roman" w:hAnsi="Times New Roman" w:cs="Times New Roman"/>
          <w:color w:val="212529"/>
          <w:sz w:val="28"/>
          <w:szCs w:val="28"/>
        </w:rPr>
        <w:lastRenderedPageBreak/>
        <w:t xml:space="preserve">    Непридатні для  використання  вузли,  деталі,  матеріали   та агрегати оприбутковуються як вторинна сировина (металобрухт тощо). </w:t>
      </w:r>
    </w:p>
    <w:p w:rsidR="005753B5" w:rsidRPr="005753B5" w:rsidRDefault="005753B5" w:rsidP="005753B5">
      <w:pPr>
        <w:pStyle w:val="HTML"/>
        <w:shd w:val="clear" w:color="auto" w:fill="FFFFFF"/>
        <w:ind w:firstLine="851"/>
        <w:jc w:val="both"/>
        <w:rPr>
          <w:rFonts w:ascii="Times New Roman" w:hAnsi="Times New Roman" w:cs="Times New Roman"/>
          <w:color w:val="212529"/>
          <w:sz w:val="28"/>
          <w:szCs w:val="28"/>
        </w:rPr>
      </w:pPr>
      <w:r w:rsidRPr="005753B5">
        <w:rPr>
          <w:rFonts w:ascii="Times New Roman" w:hAnsi="Times New Roman" w:cs="Times New Roman"/>
          <w:color w:val="212529"/>
          <w:sz w:val="28"/>
          <w:szCs w:val="28"/>
        </w:rPr>
        <w:t xml:space="preserve">11. </w:t>
      </w:r>
      <w:r w:rsidRPr="005753B5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Кошти,   що   надійшли   в   результаті  списання  майна, спрямовуються відповідно до вимог законодавства.</w:t>
      </w:r>
    </w:p>
    <w:p w:rsidR="005753B5" w:rsidRPr="005753B5" w:rsidRDefault="005753B5" w:rsidP="005753B5">
      <w:pPr>
        <w:pStyle w:val="HTML"/>
        <w:shd w:val="clear" w:color="auto" w:fill="FFFFFF"/>
        <w:ind w:firstLine="851"/>
        <w:jc w:val="both"/>
        <w:rPr>
          <w:rFonts w:ascii="Times New Roman" w:hAnsi="Times New Roman" w:cs="Times New Roman"/>
          <w:color w:val="212529"/>
          <w:sz w:val="28"/>
          <w:szCs w:val="28"/>
        </w:rPr>
      </w:pPr>
      <w:r w:rsidRPr="005753B5">
        <w:rPr>
          <w:rFonts w:ascii="Times New Roman" w:hAnsi="Times New Roman" w:cs="Times New Roman"/>
          <w:color w:val="212529"/>
          <w:sz w:val="28"/>
          <w:szCs w:val="28"/>
        </w:rPr>
        <w:t xml:space="preserve">12. </w:t>
      </w:r>
      <w:r w:rsidRPr="005753B5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Керівник   </w:t>
      </w:r>
      <w:r w:rsidR="00285B9B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установи</w:t>
      </w:r>
      <w:r w:rsidRPr="005753B5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   організовує    та забезпечує дотримання процедури списання майна відповідно до цього Порядку.</w:t>
      </w:r>
    </w:p>
    <w:p w:rsidR="004B2AE7" w:rsidRPr="005753B5" w:rsidRDefault="004B2AE7" w:rsidP="004B2AE7">
      <w:pPr>
        <w:pStyle w:val="HTML"/>
        <w:shd w:val="clear" w:color="auto" w:fill="FFFFFF"/>
        <w:rPr>
          <w:rFonts w:ascii="Times New Roman" w:hAnsi="Times New Roman" w:cs="Times New Roman"/>
          <w:color w:val="212529"/>
          <w:sz w:val="28"/>
          <w:szCs w:val="28"/>
        </w:rPr>
      </w:pPr>
      <w:bookmarkStart w:id="38" w:name="o120"/>
      <w:bookmarkEnd w:id="38"/>
    </w:p>
    <w:p w:rsidR="004B2AE7" w:rsidRPr="005753B5" w:rsidRDefault="004B2AE7" w:rsidP="00814FEB">
      <w:pPr>
        <w:pStyle w:val="HTML"/>
        <w:shd w:val="clear" w:color="auto" w:fill="FFFFFF"/>
        <w:rPr>
          <w:rFonts w:ascii="Times New Roman" w:hAnsi="Times New Roman" w:cs="Times New Roman"/>
          <w:color w:val="212529"/>
          <w:sz w:val="28"/>
          <w:szCs w:val="28"/>
        </w:rPr>
      </w:pPr>
    </w:p>
    <w:p w:rsidR="00814FEB" w:rsidRPr="005753B5" w:rsidRDefault="00814FEB" w:rsidP="00814FEB">
      <w:pPr>
        <w:pStyle w:val="HTML"/>
        <w:shd w:val="clear" w:color="auto" w:fill="FFFFFF"/>
        <w:rPr>
          <w:rFonts w:ascii="Times New Roman" w:hAnsi="Times New Roman" w:cs="Times New Roman"/>
          <w:color w:val="212529"/>
          <w:sz w:val="28"/>
          <w:szCs w:val="28"/>
        </w:rPr>
      </w:pPr>
    </w:p>
    <w:p w:rsidR="00814FEB" w:rsidRPr="005753B5" w:rsidRDefault="00814FEB" w:rsidP="00814FEB">
      <w:pPr>
        <w:pStyle w:val="HTML"/>
        <w:shd w:val="clear" w:color="auto" w:fill="FFFFFF"/>
        <w:rPr>
          <w:rFonts w:ascii="Times New Roman" w:hAnsi="Times New Roman" w:cs="Times New Roman"/>
          <w:color w:val="212529"/>
          <w:sz w:val="28"/>
          <w:szCs w:val="28"/>
        </w:rPr>
      </w:pPr>
      <w:bookmarkStart w:id="39" w:name="o69"/>
      <w:bookmarkEnd w:id="39"/>
    </w:p>
    <w:p w:rsidR="00814FEB" w:rsidRPr="005753B5" w:rsidRDefault="00814FEB" w:rsidP="00814FEB">
      <w:pPr>
        <w:pStyle w:val="HTML"/>
        <w:shd w:val="clear" w:color="auto" w:fill="FFFFFF"/>
        <w:ind w:firstLine="993"/>
        <w:rPr>
          <w:rFonts w:ascii="Times New Roman" w:hAnsi="Times New Roman" w:cs="Times New Roman"/>
          <w:color w:val="212529"/>
          <w:sz w:val="28"/>
          <w:szCs w:val="28"/>
        </w:rPr>
      </w:pPr>
      <w:bookmarkStart w:id="40" w:name="o70"/>
      <w:bookmarkEnd w:id="40"/>
    </w:p>
    <w:p w:rsidR="00814FEB" w:rsidRPr="005753B5" w:rsidRDefault="00814FEB" w:rsidP="00814FEB">
      <w:pPr>
        <w:pStyle w:val="HTML"/>
        <w:shd w:val="clear" w:color="auto" w:fill="FFFFFF"/>
        <w:ind w:firstLine="993"/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</w:pPr>
    </w:p>
    <w:p w:rsidR="00901628" w:rsidRPr="005753B5" w:rsidRDefault="00901628" w:rsidP="00901628">
      <w:pPr>
        <w:pStyle w:val="HTML"/>
        <w:shd w:val="clear" w:color="auto" w:fill="FFFFFF"/>
        <w:ind w:firstLine="851"/>
        <w:rPr>
          <w:rFonts w:ascii="Times New Roman" w:hAnsi="Times New Roman" w:cs="Times New Roman"/>
          <w:color w:val="212529"/>
          <w:sz w:val="28"/>
          <w:szCs w:val="28"/>
        </w:rPr>
      </w:pPr>
      <w:r w:rsidRPr="005753B5">
        <w:rPr>
          <w:rFonts w:ascii="Times New Roman" w:hAnsi="Times New Roman" w:cs="Times New Roman"/>
          <w:color w:val="212529"/>
          <w:sz w:val="28"/>
          <w:szCs w:val="28"/>
        </w:rPr>
        <w:t xml:space="preserve"> </w:t>
      </w:r>
    </w:p>
    <w:p w:rsidR="00901628" w:rsidRPr="005753B5" w:rsidRDefault="00901628" w:rsidP="00901628">
      <w:pPr>
        <w:pStyle w:val="HTML"/>
        <w:shd w:val="clear" w:color="auto" w:fill="FFFFFF"/>
        <w:ind w:firstLine="851"/>
        <w:jc w:val="both"/>
        <w:rPr>
          <w:rFonts w:ascii="Times New Roman" w:hAnsi="Times New Roman" w:cs="Times New Roman"/>
          <w:color w:val="212529"/>
          <w:sz w:val="28"/>
          <w:szCs w:val="28"/>
        </w:rPr>
      </w:pPr>
    </w:p>
    <w:p w:rsidR="00901628" w:rsidRPr="00901628" w:rsidRDefault="00901628" w:rsidP="002D5E55">
      <w:pPr>
        <w:pStyle w:val="HTML"/>
        <w:shd w:val="clear" w:color="auto" w:fill="FFFFFF"/>
        <w:ind w:firstLine="851"/>
        <w:jc w:val="both"/>
        <w:rPr>
          <w:rFonts w:ascii="Times New Roman" w:hAnsi="Times New Roman" w:cs="Times New Roman"/>
          <w:color w:val="212529"/>
          <w:sz w:val="28"/>
          <w:szCs w:val="28"/>
        </w:rPr>
      </w:pPr>
    </w:p>
    <w:p w:rsidR="002D5E55" w:rsidRPr="002D5E55" w:rsidRDefault="002D5E55" w:rsidP="002D5E55">
      <w:pPr>
        <w:pStyle w:val="HTML"/>
        <w:shd w:val="clear" w:color="auto" w:fill="FFFFFF"/>
        <w:rPr>
          <w:rFonts w:ascii="Times New Roman" w:hAnsi="Times New Roman" w:cs="Times New Roman"/>
          <w:color w:val="212529"/>
          <w:sz w:val="28"/>
          <w:szCs w:val="28"/>
        </w:rPr>
      </w:pPr>
      <w:r w:rsidRPr="002D5E55">
        <w:rPr>
          <w:rFonts w:ascii="Times New Roman" w:hAnsi="Times New Roman" w:cs="Times New Roman"/>
          <w:color w:val="212529"/>
          <w:sz w:val="28"/>
          <w:szCs w:val="28"/>
        </w:rPr>
        <w:t xml:space="preserve">     </w:t>
      </w:r>
    </w:p>
    <w:p w:rsidR="0014316F" w:rsidRDefault="0014316F" w:rsidP="0014316F">
      <w:pPr>
        <w:ind w:left="85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14316F" w:rsidRDefault="0014316F" w:rsidP="0014316F">
      <w:pPr>
        <w:ind w:left="851"/>
        <w:rPr>
          <w:sz w:val="28"/>
          <w:szCs w:val="28"/>
          <w:lang w:val="uk-UA"/>
        </w:rPr>
      </w:pPr>
    </w:p>
    <w:p w:rsidR="0014316F" w:rsidRDefault="0014316F" w:rsidP="0014316F">
      <w:pPr>
        <w:ind w:firstLine="851"/>
        <w:rPr>
          <w:sz w:val="28"/>
          <w:szCs w:val="28"/>
          <w:lang w:val="uk-UA"/>
        </w:rPr>
      </w:pPr>
    </w:p>
    <w:sectPr w:rsidR="0014316F" w:rsidSect="00EA0960">
      <w:pgSz w:w="11906" w:h="16838"/>
      <w:pgMar w:top="720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3E0418"/>
    <w:multiLevelType w:val="hybridMultilevel"/>
    <w:tmpl w:val="06F8DAA8"/>
    <w:lvl w:ilvl="0" w:tplc="B9D23E4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78E35C5F"/>
    <w:multiLevelType w:val="hybridMultilevel"/>
    <w:tmpl w:val="3AC2781C"/>
    <w:lvl w:ilvl="0" w:tplc="DCE4CDA8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5200B"/>
    <w:rsid w:val="0014316F"/>
    <w:rsid w:val="001A15BB"/>
    <w:rsid w:val="001F0FD1"/>
    <w:rsid w:val="00224097"/>
    <w:rsid w:val="002467DD"/>
    <w:rsid w:val="0027548D"/>
    <w:rsid w:val="00276745"/>
    <w:rsid w:val="00285B9B"/>
    <w:rsid w:val="002B12F2"/>
    <w:rsid w:val="002D4AB2"/>
    <w:rsid w:val="002D5E55"/>
    <w:rsid w:val="00327C37"/>
    <w:rsid w:val="00395EF5"/>
    <w:rsid w:val="003D51EB"/>
    <w:rsid w:val="00477137"/>
    <w:rsid w:val="004B2AE7"/>
    <w:rsid w:val="004C1AA3"/>
    <w:rsid w:val="004E129D"/>
    <w:rsid w:val="00505D05"/>
    <w:rsid w:val="005753B5"/>
    <w:rsid w:val="005932E3"/>
    <w:rsid w:val="00627B4A"/>
    <w:rsid w:val="00647E81"/>
    <w:rsid w:val="00674166"/>
    <w:rsid w:val="006B2E99"/>
    <w:rsid w:val="007439C3"/>
    <w:rsid w:val="00744B6E"/>
    <w:rsid w:val="007A78FF"/>
    <w:rsid w:val="007D00E0"/>
    <w:rsid w:val="00814FEB"/>
    <w:rsid w:val="008E4131"/>
    <w:rsid w:val="008F1E2D"/>
    <w:rsid w:val="00901628"/>
    <w:rsid w:val="00910FCC"/>
    <w:rsid w:val="00A92CDC"/>
    <w:rsid w:val="00A94472"/>
    <w:rsid w:val="00B318EF"/>
    <w:rsid w:val="00B37182"/>
    <w:rsid w:val="00B7698D"/>
    <w:rsid w:val="00B86B23"/>
    <w:rsid w:val="00B944BA"/>
    <w:rsid w:val="00B9771B"/>
    <w:rsid w:val="00CE56FE"/>
    <w:rsid w:val="00D5200B"/>
    <w:rsid w:val="00DC1446"/>
    <w:rsid w:val="00E31442"/>
    <w:rsid w:val="00E65CD8"/>
    <w:rsid w:val="00EA0960"/>
    <w:rsid w:val="00EA6090"/>
    <w:rsid w:val="00EB0E68"/>
    <w:rsid w:val="00F70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00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D5200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D5200B"/>
    <w:rPr>
      <w:rFonts w:ascii="Tahoma" w:hAnsi="Tahoma" w:cs="Tahoma"/>
      <w:sz w:val="16"/>
      <w:szCs w:val="16"/>
      <w:lang w:val="ru-RU" w:eastAsia="ru-RU"/>
    </w:rPr>
  </w:style>
  <w:style w:type="paragraph" w:styleId="HTML">
    <w:name w:val="HTML Preformatted"/>
    <w:basedOn w:val="a"/>
    <w:link w:val="HTML0"/>
    <w:uiPriority w:val="99"/>
    <w:unhideWhenUsed/>
    <w:rsid w:val="001431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uk-UA" w:eastAsia="uk-UA"/>
    </w:rPr>
  </w:style>
  <w:style w:type="character" w:customStyle="1" w:styleId="HTML0">
    <w:name w:val="Стандартный HTML Знак"/>
    <w:link w:val="HTML"/>
    <w:uiPriority w:val="99"/>
    <w:rsid w:val="0014316F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styleId="a5">
    <w:name w:val="Emphasis"/>
    <w:uiPriority w:val="20"/>
    <w:qFormat/>
    <w:locked/>
    <w:rsid w:val="002D5E55"/>
    <w:rPr>
      <w:i/>
      <w:iCs/>
    </w:rPr>
  </w:style>
  <w:style w:type="character" w:styleId="a6">
    <w:name w:val="Hyperlink"/>
    <w:uiPriority w:val="99"/>
    <w:semiHidden/>
    <w:unhideWhenUsed/>
    <w:rsid w:val="002D5E5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5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63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13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05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4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6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5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22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8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5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78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79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6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0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1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9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6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35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93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3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83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4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15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8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0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2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1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4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9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1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2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83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1523</TotalTime>
  <Pages>5</Pages>
  <Words>1244</Words>
  <Characters>7094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</dc:creator>
  <cp:keywords/>
  <dc:description/>
  <cp:lastModifiedBy>User</cp:lastModifiedBy>
  <cp:revision>15</cp:revision>
  <cp:lastPrinted>2020-08-31T10:39:00Z</cp:lastPrinted>
  <dcterms:created xsi:type="dcterms:W3CDTF">2017-07-05T10:50:00Z</dcterms:created>
  <dcterms:modified xsi:type="dcterms:W3CDTF">2020-08-31T10:40:00Z</dcterms:modified>
</cp:coreProperties>
</file>